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A4DA9" w14:textId="77777777" w:rsidR="007C28C8" w:rsidRPr="00D54C56" w:rsidRDefault="007C28C8" w:rsidP="007C28C8">
      <w:pPr>
        <w:spacing w:after="0" w:line="240" w:lineRule="auto"/>
        <w:jc w:val="center"/>
        <w:rPr>
          <w:rFonts w:ascii="Bell MT" w:eastAsia="Palatino Linotype" w:hAnsi="Bell MT" w:cs="Arial"/>
          <w:b/>
          <w:u w:val="single"/>
          <w:lang w:val="es-ES"/>
        </w:rPr>
      </w:pPr>
    </w:p>
    <w:p w14:paraId="65B21287" w14:textId="6A55AB88" w:rsidR="007C28C8" w:rsidRPr="00407094" w:rsidRDefault="007C28C8" w:rsidP="007C28C8">
      <w:pPr>
        <w:spacing w:after="0" w:line="240" w:lineRule="auto"/>
        <w:jc w:val="center"/>
        <w:rPr>
          <w:rFonts w:ascii="Arial" w:eastAsia="Palatino Linotype" w:hAnsi="Arial" w:cs="Arial"/>
          <w:b/>
          <w:u w:val="single"/>
          <w:lang w:val="es-ES"/>
        </w:rPr>
      </w:pPr>
      <w:r w:rsidRPr="00407094">
        <w:rPr>
          <w:rFonts w:ascii="Arial" w:eastAsia="Palatino Linotype" w:hAnsi="Arial" w:cs="Arial"/>
          <w:b/>
          <w:u w:val="single"/>
          <w:lang w:val="es-ES"/>
        </w:rPr>
        <w:t xml:space="preserve">COMISIÓN DE </w:t>
      </w:r>
      <w:r w:rsidR="008A0100" w:rsidRPr="00407094">
        <w:rPr>
          <w:rFonts w:ascii="Arial" w:eastAsia="Palatino Linotype" w:hAnsi="Arial" w:cs="Arial"/>
          <w:b/>
          <w:u w:val="single"/>
          <w:lang w:val="es-ES"/>
        </w:rPr>
        <w:t>…….</w:t>
      </w:r>
    </w:p>
    <w:p w14:paraId="6F6EE1DD" w14:textId="77777777" w:rsidR="00DD22BD" w:rsidRPr="00407094" w:rsidRDefault="00DD22BD" w:rsidP="007C28C8">
      <w:pPr>
        <w:spacing w:after="0" w:line="240" w:lineRule="auto"/>
        <w:jc w:val="center"/>
        <w:rPr>
          <w:rFonts w:ascii="Arial" w:eastAsia="Palatino Linotype" w:hAnsi="Arial" w:cs="Arial"/>
          <w:b/>
          <w:u w:val="single"/>
          <w:lang w:val="es-ES"/>
        </w:rPr>
      </w:pPr>
    </w:p>
    <w:p w14:paraId="7B7D9F7A" w14:textId="18E35A3E" w:rsidR="007C28C8" w:rsidRPr="00407094" w:rsidRDefault="007C28C8" w:rsidP="007C28C8">
      <w:pPr>
        <w:spacing w:after="0" w:line="240" w:lineRule="auto"/>
        <w:jc w:val="center"/>
        <w:rPr>
          <w:rFonts w:ascii="Arial" w:eastAsia="Palatino Linotype" w:hAnsi="Arial" w:cs="Arial"/>
          <w:b/>
          <w:u w:val="single"/>
          <w:lang w:val="es-ES"/>
        </w:rPr>
      </w:pPr>
      <w:r w:rsidRPr="00407094">
        <w:rPr>
          <w:rFonts w:ascii="Arial" w:eastAsia="Palatino Linotype" w:hAnsi="Arial" w:cs="Arial"/>
          <w:b/>
          <w:u w:val="single"/>
          <w:lang w:val="es-ES"/>
        </w:rPr>
        <w:t xml:space="preserve">PERÍODO </w:t>
      </w:r>
      <w:r w:rsidR="00F466E9" w:rsidRPr="00407094">
        <w:rPr>
          <w:rFonts w:ascii="Arial" w:eastAsia="Palatino Linotype" w:hAnsi="Arial" w:cs="Arial"/>
          <w:b/>
          <w:u w:val="single"/>
          <w:lang w:val="es-ES"/>
        </w:rPr>
        <w:t xml:space="preserve">ANUAL </w:t>
      </w:r>
      <w:r w:rsidRPr="00407094">
        <w:rPr>
          <w:rFonts w:ascii="Arial" w:eastAsia="Palatino Linotype" w:hAnsi="Arial" w:cs="Arial"/>
          <w:b/>
          <w:u w:val="single"/>
          <w:lang w:val="es-ES"/>
        </w:rPr>
        <w:t>DE SESIONES 202</w:t>
      </w:r>
      <w:r w:rsidR="00F466E9" w:rsidRPr="00407094">
        <w:rPr>
          <w:rFonts w:ascii="Arial" w:eastAsia="Palatino Linotype" w:hAnsi="Arial" w:cs="Arial"/>
          <w:b/>
          <w:u w:val="single"/>
          <w:lang w:val="es-ES"/>
        </w:rPr>
        <w:t>1</w:t>
      </w:r>
      <w:r w:rsidRPr="00407094">
        <w:rPr>
          <w:rFonts w:ascii="Arial" w:eastAsia="Palatino Linotype" w:hAnsi="Arial" w:cs="Arial"/>
          <w:b/>
          <w:u w:val="single"/>
          <w:lang w:val="es-ES"/>
        </w:rPr>
        <w:t>-202</w:t>
      </w:r>
      <w:r w:rsidR="00F466E9" w:rsidRPr="00407094">
        <w:rPr>
          <w:rFonts w:ascii="Arial" w:eastAsia="Palatino Linotype" w:hAnsi="Arial" w:cs="Arial"/>
          <w:b/>
          <w:u w:val="single"/>
          <w:lang w:val="es-ES"/>
        </w:rPr>
        <w:t>2</w:t>
      </w:r>
    </w:p>
    <w:p w14:paraId="70947597" w14:textId="77777777" w:rsidR="007C28C8" w:rsidRPr="00407094" w:rsidRDefault="007C28C8" w:rsidP="007C28C8">
      <w:pPr>
        <w:spacing w:after="0" w:line="240" w:lineRule="auto"/>
        <w:jc w:val="center"/>
        <w:rPr>
          <w:rFonts w:ascii="Arial" w:eastAsia="Palatino Linotype" w:hAnsi="Arial" w:cs="Arial"/>
          <w:b/>
          <w:u w:val="single"/>
          <w:lang w:val="es-ES"/>
        </w:rPr>
      </w:pPr>
    </w:p>
    <w:p w14:paraId="0A702762" w14:textId="2BF3C46D" w:rsidR="007C28C8" w:rsidRPr="00407094" w:rsidRDefault="007C28C8" w:rsidP="007C28C8">
      <w:pPr>
        <w:spacing w:after="0" w:line="240" w:lineRule="auto"/>
        <w:jc w:val="center"/>
        <w:rPr>
          <w:rFonts w:ascii="Arial" w:eastAsia="Palatino Linotype" w:hAnsi="Arial" w:cs="Arial"/>
          <w:b/>
          <w:u w:val="single"/>
          <w:lang w:val="es-ES"/>
        </w:rPr>
      </w:pPr>
      <w:r w:rsidRPr="00407094">
        <w:rPr>
          <w:rFonts w:ascii="Arial" w:eastAsia="Palatino Linotype" w:hAnsi="Arial" w:cs="Arial"/>
          <w:b/>
          <w:u w:val="single"/>
          <w:lang w:val="es-ES"/>
        </w:rPr>
        <w:t>AGENDA</w:t>
      </w:r>
      <w:r w:rsidR="004221D4" w:rsidRPr="00407094">
        <w:rPr>
          <w:rFonts w:ascii="Arial" w:eastAsia="Palatino Linotype" w:hAnsi="Arial" w:cs="Arial"/>
          <w:b/>
          <w:u w:val="single"/>
          <w:lang w:val="es-ES"/>
        </w:rPr>
        <w:t xml:space="preserve"> </w:t>
      </w:r>
    </w:p>
    <w:p w14:paraId="0BA38218" w14:textId="77777777" w:rsidR="007C28C8" w:rsidRPr="00407094" w:rsidRDefault="007C28C8" w:rsidP="007C28C8">
      <w:pPr>
        <w:spacing w:after="0" w:line="240" w:lineRule="auto"/>
        <w:rPr>
          <w:rFonts w:ascii="Arial" w:eastAsia="Palatino Linotype" w:hAnsi="Arial" w:cs="Arial"/>
          <w:u w:val="single"/>
          <w:lang w:val="es-ES"/>
        </w:rPr>
      </w:pPr>
    </w:p>
    <w:p w14:paraId="1AC27BA2" w14:textId="1956D3F0" w:rsidR="007C28C8" w:rsidRPr="00407094" w:rsidRDefault="000A7C9E" w:rsidP="008311E9">
      <w:pPr>
        <w:spacing w:after="0" w:line="240" w:lineRule="auto"/>
        <w:jc w:val="center"/>
        <w:rPr>
          <w:rFonts w:ascii="Arial" w:eastAsia="Palatino Linotype" w:hAnsi="Arial" w:cs="Arial"/>
          <w:u w:val="single"/>
          <w:lang w:val="es-ES"/>
        </w:rPr>
      </w:pPr>
      <w:r w:rsidRPr="00407094">
        <w:rPr>
          <w:rFonts w:ascii="Arial" w:eastAsia="Palatino Linotype" w:hAnsi="Arial" w:cs="Arial"/>
          <w:u w:val="single"/>
          <w:lang w:val="es-ES"/>
        </w:rPr>
        <w:t xml:space="preserve">TERCERA </w:t>
      </w:r>
      <w:r w:rsidR="007C28C8" w:rsidRPr="00407094">
        <w:rPr>
          <w:rFonts w:ascii="Arial" w:eastAsia="Palatino Linotype" w:hAnsi="Arial" w:cs="Arial"/>
          <w:u w:val="single"/>
          <w:lang w:val="es-ES"/>
        </w:rPr>
        <w:t>SESIÓN ORDINARIA</w:t>
      </w:r>
      <w:r w:rsidR="00407094" w:rsidRPr="000D7536">
        <w:rPr>
          <w:rFonts w:ascii="Arial" w:eastAsia="Palatino Linotype" w:hAnsi="Arial" w:cs="Arial"/>
          <w:u w:val="single"/>
          <w:shd w:val="clear" w:color="auto" w:fill="FFFFFF" w:themeFill="background1"/>
          <w:lang w:val="es-ES"/>
        </w:rPr>
        <w:t xml:space="preserve"> /</w:t>
      </w:r>
      <w:r w:rsidR="00F648BA" w:rsidRPr="000D7536">
        <w:rPr>
          <w:rFonts w:ascii="Arial" w:eastAsia="Palatino Linotype" w:hAnsi="Arial" w:cs="Arial"/>
          <w:u w:val="single"/>
          <w:shd w:val="clear" w:color="auto" w:fill="FFFFFF" w:themeFill="background1"/>
          <w:lang w:val="es-ES"/>
        </w:rPr>
        <w:t xml:space="preserve"> </w:t>
      </w:r>
      <w:r w:rsidR="00407094" w:rsidRPr="000D7536">
        <w:rPr>
          <w:rFonts w:ascii="Arial" w:eastAsia="Palatino Linotype" w:hAnsi="Arial" w:cs="Arial"/>
          <w:u w:val="single"/>
          <w:shd w:val="clear" w:color="auto" w:fill="FFFFFF" w:themeFill="background1"/>
          <w:lang w:val="es-ES"/>
        </w:rPr>
        <w:t>DESCENTRALIZADA / CONJUNTA / PRESENC</w:t>
      </w:r>
      <w:r w:rsidR="00797FEB" w:rsidRPr="000D7536">
        <w:rPr>
          <w:rFonts w:ascii="Arial" w:eastAsia="Palatino Linotype" w:hAnsi="Arial" w:cs="Arial"/>
          <w:u w:val="single"/>
          <w:shd w:val="clear" w:color="auto" w:fill="FFFFFF" w:themeFill="background1"/>
          <w:lang w:val="es-ES"/>
        </w:rPr>
        <w:t>I</w:t>
      </w:r>
      <w:r w:rsidR="00407094" w:rsidRPr="000D7536">
        <w:rPr>
          <w:rFonts w:ascii="Arial" w:eastAsia="Palatino Linotype" w:hAnsi="Arial" w:cs="Arial"/>
          <w:u w:val="single"/>
          <w:shd w:val="clear" w:color="auto" w:fill="FFFFFF" w:themeFill="background1"/>
          <w:lang w:val="es-ES"/>
        </w:rPr>
        <w:t>AL / SEMIPRESENCIAL</w:t>
      </w:r>
    </w:p>
    <w:p w14:paraId="320DB012" w14:textId="3C7849B1" w:rsidR="007C28C8" w:rsidRPr="00407094" w:rsidRDefault="007C28C8" w:rsidP="008311E9">
      <w:pPr>
        <w:spacing w:after="0" w:line="240" w:lineRule="auto"/>
        <w:jc w:val="center"/>
        <w:rPr>
          <w:rFonts w:ascii="Arial" w:eastAsia="Palatino Linotype" w:hAnsi="Arial" w:cs="Arial"/>
          <w:u w:val="single"/>
          <w:lang w:val="es-ES"/>
        </w:rPr>
      </w:pPr>
      <w:r w:rsidRPr="00407094">
        <w:rPr>
          <w:rFonts w:ascii="Arial" w:eastAsia="Palatino Linotype" w:hAnsi="Arial" w:cs="Arial"/>
          <w:u w:val="single"/>
          <w:lang w:val="es-ES"/>
        </w:rPr>
        <w:t xml:space="preserve">Fecha: </w:t>
      </w:r>
      <w:r w:rsidR="003B58AB" w:rsidRPr="00407094">
        <w:rPr>
          <w:rFonts w:ascii="Arial" w:eastAsia="Palatino Linotype" w:hAnsi="Arial" w:cs="Arial"/>
          <w:u w:val="single"/>
          <w:lang w:val="es-ES"/>
        </w:rPr>
        <w:t>martes</w:t>
      </w:r>
      <w:r w:rsidRPr="00407094">
        <w:rPr>
          <w:rFonts w:ascii="Arial" w:eastAsia="Palatino Linotype" w:hAnsi="Arial" w:cs="Arial"/>
          <w:u w:val="single"/>
          <w:lang w:val="es-ES"/>
        </w:rPr>
        <w:t xml:space="preserve"> </w:t>
      </w:r>
      <w:r w:rsidR="000A7C9E" w:rsidRPr="00407094">
        <w:rPr>
          <w:rFonts w:ascii="Arial" w:eastAsia="Palatino Linotype" w:hAnsi="Arial" w:cs="Arial"/>
          <w:u w:val="single"/>
          <w:lang w:val="es-ES"/>
        </w:rPr>
        <w:t xml:space="preserve">7 </w:t>
      </w:r>
      <w:bookmarkStart w:id="0" w:name="_GoBack"/>
      <w:bookmarkEnd w:id="0"/>
      <w:r w:rsidR="000A7C9E" w:rsidRPr="00407094">
        <w:rPr>
          <w:rFonts w:ascii="Arial" w:eastAsia="Palatino Linotype" w:hAnsi="Arial" w:cs="Arial"/>
          <w:u w:val="single"/>
          <w:lang w:val="es-ES"/>
        </w:rPr>
        <w:t xml:space="preserve">de setiembre </w:t>
      </w:r>
      <w:r w:rsidR="00F466E9" w:rsidRPr="00407094">
        <w:rPr>
          <w:rFonts w:ascii="Arial" w:eastAsia="Palatino Linotype" w:hAnsi="Arial" w:cs="Arial"/>
          <w:u w:val="single"/>
          <w:lang w:val="es-ES"/>
        </w:rPr>
        <w:t>de 2021</w:t>
      </w:r>
    </w:p>
    <w:p w14:paraId="5228818C" w14:textId="4E646FFB" w:rsidR="007C28C8" w:rsidRPr="00407094" w:rsidRDefault="007C28C8" w:rsidP="008311E9">
      <w:pPr>
        <w:spacing w:after="0" w:line="240" w:lineRule="auto"/>
        <w:jc w:val="center"/>
        <w:rPr>
          <w:rFonts w:ascii="Arial" w:eastAsia="Palatino Linotype" w:hAnsi="Arial" w:cs="Arial"/>
          <w:u w:val="single"/>
          <w:lang w:val="es-ES"/>
        </w:rPr>
      </w:pPr>
      <w:r w:rsidRPr="00407094">
        <w:rPr>
          <w:rFonts w:ascii="Arial" w:eastAsia="Palatino Linotype" w:hAnsi="Arial" w:cs="Arial"/>
          <w:u w:val="single"/>
          <w:lang w:val="es-ES"/>
        </w:rPr>
        <w:t xml:space="preserve">Hora: </w:t>
      </w:r>
      <w:r w:rsidR="00F466E9" w:rsidRPr="00407094">
        <w:rPr>
          <w:rFonts w:ascii="Arial" w:eastAsia="Palatino Linotype" w:hAnsi="Arial" w:cs="Arial"/>
          <w:u w:val="single"/>
          <w:lang w:val="es-ES"/>
        </w:rPr>
        <w:t>09 h 30 min</w:t>
      </w:r>
    </w:p>
    <w:p w14:paraId="25CB5C7E" w14:textId="20E3D018" w:rsidR="007C28C8" w:rsidRPr="00407094" w:rsidRDefault="00F466E9" w:rsidP="007C28C8">
      <w:pPr>
        <w:spacing w:after="0" w:line="240" w:lineRule="auto"/>
        <w:jc w:val="center"/>
        <w:rPr>
          <w:rFonts w:ascii="Arial" w:eastAsia="Palatino Linotype" w:hAnsi="Arial" w:cs="Arial"/>
          <w:u w:val="single"/>
          <w:lang w:val="es-ES"/>
        </w:rPr>
      </w:pPr>
      <w:proofErr w:type="gramStart"/>
      <w:r w:rsidRPr="00407094">
        <w:rPr>
          <w:rFonts w:ascii="Arial" w:eastAsia="Palatino Linotype" w:hAnsi="Arial" w:cs="Arial"/>
          <w:u w:val="single"/>
          <w:lang w:val="es-ES"/>
        </w:rPr>
        <w:t xml:space="preserve">Sala </w:t>
      </w:r>
      <w:r w:rsidR="008A0100" w:rsidRPr="00407094">
        <w:rPr>
          <w:rFonts w:ascii="Arial" w:eastAsia="Palatino Linotype" w:hAnsi="Arial" w:cs="Arial"/>
          <w:u w:val="single"/>
          <w:lang w:val="es-ES"/>
        </w:rPr>
        <w:t>…</w:t>
      </w:r>
      <w:proofErr w:type="gramEnd"/>
      <w:r w:rsidR="008A0100" w:rsidRPr="00407094">
        <w:rPr>
          <w:rFonts w:ascii="Arial" w:eastAsia="Palatino Linotype" w:hAnsi="Arial" w:cs="Arial"/>
          <w:u w:val="single"/>
          <w:lang w:val="es-ES"/>
        </w:rPr>
        <w:t xml:space="preserve"> </w:t>
      </w:r>
      <w:r w:rsidRPr="00407094">
        <w:rPr>
          <w:rFonts w:ascii="Arial" w:eastAsia="Palatino Linotype" w:hAnsi="Arial" w:cs="Arial"/>
          <w:u w:val="single"/>
          <w:lang w:val="es-ES"/>
        </w:rPr>
        <w:t xml:space="preserve">del </w:t>
      </w:r>
      <w:r w:rsidR="008A0100" w:rsidRPr="00407094">
        <w:rPr>
          <w:rFonts w:ascii="Arial" w:eastAsia="Palatino Linotype" w:hAnsi="Arial" w:cs="Arial"/>
          <w:u w:val="single"/>
          <w:lang w:val="es-ES"/>
        </w:rPr>
        <w:t>….</w:t>
      </w:r>
      <w:r w:rsidR="0078511E" w:rsidRPr="00407094">
        <w:rPr>
          <w:rFonts w:ascii="Arial" w:eastAsia="Palatino Linotype" w:hAnsi="Arial" w:cs="Arial"/>
          <w:u w:val="single"/>
          <w:lang w:val="es-ES"/>
        </w:rPr>
        <w:t>/</w:t>
      </w:r>
      <w:r w:rsidR="00F648BA">
        <w:rPr>
          <w:rFonts w:ascii="Arial" w:eastAsia="Palatino Linotype" w:hAnsi="Arial" w:cs="Arial"/>
          <w:u w:val="single"/>
          <w:lang w:val="es-ES"/>
        </w:rPr>
        <w:t xml:space="preserve"> </w:t>
      </w:r>
      <w:r w:rsidR="0078511E" w:rsidRPr="00407094">
        <w:rPr>
          <w:rFonts w:ascii="Arial" w:eastAsia="Palatino Linotype" w:hAnsi="Arial" w:cs="Arial"/>
          <w:u w:val="single"/>
          <w:lang w:val="es-ES"/>
        </w:rPr>
        <w:t xml:space="preserve">Plataforma </w:t>
      </w:r>
      <w:r w:rsidR="00CC4EFC" w:rsidRPr="00407094">
        <w:rPr>
          <w:rFonts w:ascii="Arial" w:eastAsia="Palatino Linotype" w:hAnsi="Arial" w:cs="Arial"/>
          <w:u w:val="single"/>
          <w:lang w:val="es-ES"/>
        </w:rPr>
        <w:t xml:space="preserve">Microsoft </w:t>
      </w:r>
      <w:r w:rsidR="0078511E" w:rsidRPr="00407094">
        <w:rPr>
          <w:rFonts w:ascii="Arial" w:eastAsia="Palatino Linotype" w:hAnsi="Arial" w:cs="Arial"/>
          <w:u w:val="single"/>
          <w:lang w:val="es-ES"/>
        </w:rPr>
        <w:t>Teams</w:t>
      </w:r>
    </w:p>
    <w:p w14:paraId="2DA00DF0" w14:textId="77777777" w:rsidR="00141883" w:rsidRPr="00407094" w:rsidRDefault="00141883" w:rsidP="007C28C8">
      <w:pPr>
        <w:spacing w:after="0" w:line="240" w:lineRule="auto"/>
        <w:jc w:val="center"/>
        <w:rPr>
          <w:rFonts w:ascii="Arial" w:eastAsia="Palatino Linotype" w:hAnsi="Arial" w:cs="Arial"/>
          <w:u w:val="single"/>
          <w:lang w:val="es-ES"/>
        </w:rPr>
      </w:pPr>
    </w:p>
    <w:p w14:paraId="05A80FA4" w14:textId="77777777" w:rsidR="007C28C8" w:rsidRPr="00407094" w:rsidRDefault="007C28C8" w:rsidP="007C28C8">
      <w:pPr>
        <w:spacing w:after="0" w:line="240" w:lineRule="auto"/>
        <w:jc w:val="center"/>
        <w:rPr>
          <w:rFonts w:ascii="Arial" w:eastAsia="Palatino Linotype" w:hAnsi="Arial" w:cs="Arial"/>
          <w:u w:val="single"/>
          <w:lang w:val="es-ES"/>
        </w:rPr>
      </w:pPr>
    </w:p>
    <w:p w14:paraId="22F6F3D4" w14:textId="4165D5B3" w:rsidR="00036245" w:rsidRPr="00407094" w:rsidRDefault="00036245" w:rsidP="000A7C9E">
      <w:pPr>
        <w:pStyle w:val="Prrafodelista"/>
        <w:spacing w:after="0" w:line="240" w:lineRule="auto"/>
        <w:ind w:left="1080"/>
        <w:rPr>
          <w:rFonts w:ascii="Arial" w:eastAsia="Palatino Linotype" w:hAnsi="Arial" w:cs="Arial"/>
          <w:lang w:val="es-ES"/>
        </w:rPr>
      </w:pPr>
    </w:p>
    <w:p w14:paraId="2A79EFF3" w14:textId="77777777" w:rsidR="00036245" w:rsidRPr="00407094" w:rsidRDefault="00036245" w:rsidP="00036245">
      <w:pPr>
        <w:pStyle w:val="Prrafodelista"/>
        <w:spacing w:after="0" w:line="240" w:lineRule="auto"/>
        <w:ind w:left="1080"/>
        <w:rPr>
          <w:rFonts w:ascii="Arial" w:eastAsia="Palatino Linotype" w:hAnsi="Arial" w:cs="Arial"/>
          <w:lang w:val="es-ES"/>
        </w:rPr>
      </w:pPr>
    </w:p>
    <w:p w14:paraId="28629B57" w14:textId="69EE294D" w:rsidR="0078511E" w:rsidRPr="00407094" w:rsidRDefault="0078511E" w:rsidP="001569C4">
      <w:pPr>
        <w:pStyle w:val="Prrafodelista"/>
        <w:numPr>
          <w:ilvl w:val="0"/>
          <w:numId w:val="4"/>
        </w:numPr>
        <w:spacing w:after="0" w:line="240" w:lineRule="auto"/>
        <w:ind w:left="567" w:hanging="567"/>
        <w:rPr>
          <w:rFonts w:ascii="Arial" w:eastAsia="Palatino Linotype" w:hAnsi="Arial" w:cs="Arial"/>
          <w:lang w:val="es-ES"/>
        </w:rPr>
      </w:pPr>
      <w:r w:rsidRPr="00407094">
        <w:rPr>
          <w:rFonts w:ascii="Arial" w:eastAsia="Palatino Linotype" w:hAnsi="Arial" w:cs="Arial"/>
          <w:lang w:val="es-ES"/>
        </w:rPr>
        <w:t>ACTA</w:t>
      </w:r>
    </w:p>
    <w:p w14:paraId="70B360DC" w14:textId="2C97DBB9" w:rsidR="0078511E" w:rsidRPr="00407094" w:rsidRDefault="0078511E" w:rsidP="0078511E">
      <w:pPr>
        <w:pStyle w:val="Prrafodelista"/>
        <w:spacing w:after="0" w:line="240" w:lineRule="auto"/>
        <w:rPr>
          <w:rFonts w:ascii="Arial" w:eastAsia="Palatino Linotype" w:hAnsi="Arial" w:cs="Arial"/>
          <w:lang w:val="es-ES"/>
        </w:rPr>
      </w:pPr>
    </w:p>
    <w:p w14:paraId="58D50F2A" w14:textId="15A29872" w:rsidR="0078511E" w:rsidRPr="00407094" w:rsidRDefault="0078511E" w:rsidP="001569C4">
      <w:pPr>
        <w:pStyle w:val="Prrafodelista"/>
        <w:spacing w:after="0" w:line="240" w:lineRule="auto"/>
        <w:ind w:left="567"/>
        <w:rPr>
          <w:rFonts w:ascii="Arial" w:eastAsia="Palatino Linotype" w:hAnsi="Arial" w:cs="Arial"/>
          <w:lang w:val="es-ES"/>
        </w:rPr>
      </w:pPr>
      <w:r w:rsidRPr="00407094">
        <w:rPr>
          <w:rFonts w:ascii="Arial" w:eastAsia="Palatino Linotype" w:hAnsi="Arial" w:cs="Arial"/>
          <w:lang w:val="es-ES"/>
        </w:rPr>
        <w:t xml:space="preserve">Acta de la </w:t>
      </w:r>
      <w:r w:rsidR="000A7C9E" w:rsidRPr="00407094">
        <w:rPr>
          <w:rFonts w:ascii="Arial" w:eastAsia="Palatino Linotype" w:hAnsi="Arial" w:cs="Arial"/>
          <w:lang w:val="es-ES"/>
        </w:rPr>
        <w:t xml:space="preserve">segunda </w:t>
      </w:r>
      <w:r w:rsidRPr="00407094">
        <w:rPr>
          <w:rFonts w:ascii="Arial" w:eastAsia="Palatino Linotype" w:hAnsi="Arial" w:cs="Arial"/>
          <w:lang w:val="es-ES"/>
        </w:rPr>
        <w:t xml:space="preserve">sesión ordinaria de fecha </w:t>
      </w:r>
      <w:r w:rsidR="000A7C9E" w:rsidRPr="00407094">
        <w:rPr>
          <w:rFonts w:ascii="Arial" w:eastAsia="Palatino Linotype" w:hAnsi="Arial" w:cs="Arial"/>
          <w:lang w:val="es-ES"/>
        </w:rPr>
        <w:t xml:space="preserve">31 </w:t>
      </w:r>
      <w:r w:rsidRPr="00407094">
        <w:rPr>
          <w:rFonts w:ascii="Arial" w:eastAsia="Palatino Linotype" w:hAnsi="Arial" w:cs="Arial"/>
          <w:lang w:val="es-ES"/>
        </w:rPr>
        <w:t>de agosto de 2021</w:t>
      </w:r>
      <w:r w:rsidR="001E4C70" w:rsidRPr="00407094">
        <w:rPr>
          <w:rFonts w:ascii="Arial" w:eastAsia="Palatino Linotype" w:hAnsi="Arial" w:cs="Arial"/>
          <w:lang w:val="es-ES"/>
        </w:rPr>
        <w:t>.</w:t>
      </w:r>
    </w:p>
    <w:p w14:paraId="5F56EFFE" w14:textId="77777777" w:rsidR="008A0100" w:rsidRPr="00407094" w:rsidRDefault="008A0100" w:rsidP="0078511E">
      <w:pPr>
        <w:pStyle w:val="Prrafodelista"/>
        <w:spacing w:after="0" w:line="240" w:lineRule="auto"/>
        <w:rPr>
          <w:rFonts w:ascii="Arial" w:eastAsia="Palatino Linotype" w:hAnsi="Arial" w:cs="Arial"/>
          <w:lang w:val="es-ES"/>
        </w:rPr>
      </w:pPr>
    </w:p>
    <w:p w14:paraId="5AA5827E" w14:textId="77777777" w:rsidR="008A0100" w:rsidRPr="00407094" w:rsidRDefault="008A0100" w:rsidP="001569C4">
      <w:pPr>
        <w:pStyle w:val="Prrafodelista"/>
        <w:numPr>
          <w:ilvl w:val="0"/>
          <w:numId w:val="4"/>
        </w:numPr>
        <w:spacing w:after="0" w:line="240" w:lineRule="auto"/>
        <w:ind w:left="567" w:hanging="567"/>
        <w:rPr>
          <w:rFonts w:ascii="Arial" w:eastAsia="Palatino Linotype" w:hAnsi="Arial" w:cs="Arial"/>
          <w:lang w:val="es-ES"/>
        </w:rPr>
      </w:pPr>
      <w:r w:rsidRPr="00407094">
        <w:rPr>
          <w:rFonts w:ascii="Arial" w:eastAsia="Palatino Linotype" w:hAnsi="Arial" w:cs="Arial"/>
          <w:lang w:val="es-ES"/>
        </w:rPr>
        <w:t>DESPACHO</w:t>
      </w:r>
    </w:p>
    <w:p w14:paraId="1A8BFE88" w14:textId="77777777" w:rsidR="008A0100" w:rsidRPr="00407094" w:rsidRDefault="008A0100" w:rsidP="008A0100">
      <w:pPr>
        <w:spacing w:after="0" w:line="240" w:lineRule="auto"/>
        <w:rPr>
          <w:rFonts w:ascii="Arial" w:eastAsia="Palatino Linotype" w:hAnsi="Arial" w:cs="Arial"/>
          <w:lang w:val="es-ES"/>
        </w:rPr>
      </w:pPr>
    </w:p>
    <w:p w14:paraId="07B06A52" w14:textId="77777777" w:rsidR="008A0100" w:rsidRPr="00407094" w:rsidRDefault="008A0100" w:rsidP="001569C4">
      <w:pPr>
        <w:pStyle w:val="Prrafodelista"/>
        <w:numPr>
          <w:ilvl w:val="0"/>
          <w:numId w:val="10"/>
        </w:numPr>
        <w:spacing w:after="0" w:line="240" w:lineRule="auto"/>
        <w:ind w:left="1134" w:hanging="567"/>
        <w:rPr>
          <w:rFonts w:ascii="Arial" w:eastAsia="Palatino Linotype" w:hAnsi="Arial" w:cs="Arial"/>
          <w:lang w:val="es-ES"/>
        </w:rPr>
      </w:pPr>
      <w:r w:rsidRPr="00407094">
        <w:rPr>
          <w:rFonts w:ascii="Arial" w:eastAsia="Palatino Linotype" w:hAnsi="Arial" w:cs="Arial"/>
          <w:lang w:val="es-ES"/>
        </w:rPr>
        <w:t>Cuadro de documentos recibidos, del 30 de agosto al 5 de setiembre de 2021.</w:t>
      </w:r>
    </w:p>
    <w:p w14:paraId="15EB8723" w14:textId="77777777" w:rsidR="008A0100" w:rsidRPr="00407094" w:rsidRDefault="008A0100" w:rsidP="001569C4">
      <w:pPr>
        <w:pStyle w:val="Prrafodelista"/>
        <w:spacing w:after="0" w:line="240" w:lineRule="auto"/>
        <w:ind w:left="1134" w:hanging="567"/>
        <w:rPr>
          <w:rFonts w:ascii="Arial" w:eastAsia="Palatino Linotype" w:hAnsi="Arial" w:cs="Arial"/>
          <w:lang w:val="es-ES"/>
        </w:rPr>
      </w:pPr>
    </w:p>
    <w:p w14:paraId="07ABF7CD" w14:textId="77777777" w:rsidR="008A0100" w:rsidRPr="00407094" w:rsidRDefault="008A0100" w:rsidP="001569C4">
      <w:pPr>
        <w:pStyle w:val="Prrafodelista"/>
        <w:numPr>
          <w:ilvl w:val="0"/>
          <w:numId w:val="10"/>
        </w:numPr>
        <w:spacing w:after="0" w:line="240" w:lineRule="auto"/>
        <w:ind w:left="1134" w:hanging="567"/>
        <w:rPr>
          <w:rFonts w:ascii="Arial" w:eastAsia="Palatino Linotype" w:hAnsi="Arial" w:cs="Arial"/>
          <w:lang w:val="es-ES"/>
        </w:rPr>
      </w:pPr>
      <w:r w:rsidRPr="00407094">
        <w:rPr>
          <w:rFonts w:ascii="Arial" w:eastAsia="Palatino Linotype" w:hAnsi="Arial" w:cs="Arial"/>
          <w:lang w:val="es-ES"/>
        </w:rPr>
        <w:t>Cuadro de documentos emitidos, del 30 de agosto al 5 de setiembre de 2021.</w:t>
      </w:r>
    </w:p>
    <w:p w14:paraId="6B4E1BC8" w14:textId="77777777" w:rsidR="008A0100" w:rsidRPr="00407094" w:rsidRDefault="008A0100" w:rsidP="001569C4">
      <w:pPr>
        <w:pStyle w:val="Prrafodelista"/>
        <w:ind w:left="1134" w:hanging="567"/>
        <w:rPr>
          <w:rFonts w:ascii="Arial" w:eastAsia="Palatino Linotype" w:hAnsi="Arial" w:cs="Arial"/>
          <w:lang w:val="es-ES"/>
        </w:rPr>
      </w:pPr>
    </w:p>
    <w:p w14:paraId="2E8CBD38" w14:textId="77777777" w:rsidR="008A0100" w:rsidRPr="00407094" w:rsidRDefault="008A0100" w:rsidP="001569C4">
      <w:pPr>
        <w:pStyle w:val="Prrafodelista"/>
        <w:numPr>
          <w:ilvl w:val="0"/>
          <w:numId w:val="10"/>
        </w:numPr>
        <w:spacing w:after="0" w:line="240" w:lineRule="auto"/>
        <w:ind w:left="1134" w:hanging="567"/>
        <w:rPr>
          <w:rFonts w:ascii="Arial" w:eastAsia="Palatino Linotype" w:hAnsi="Arial" w:cs="Arial"/>
          <w:lang w:val="es-ES"/>
        </w:rPr>
      </w:pPr>
      <w:r w:rsidRPr="00407094">
        <w:rPr>
          <w:rFonts w:ascii="Arial" w:eastAsia="Palatino Linotype" w:hAnsi="Arial" w:cs="Arial"/>
          <w:lang w:val="es-ES"/>
        </w:rPr>
        <w:t>Cuadro de proyectos de ley recibidos, del 30 de agosto al 5 de setiembre de 2021.</w:t>
      </w:r>
    </w:p>
    <w:p w14:paraId="6843E708" w14:textId="77777777" w:rsidR="008A0100" w:rsidRPr="00407094" w:rsidRDefault="008A0100" w:rsidP="001569C4">
      <w:pPr>
        <w:pStyle w:val="Prrafodelista"/>
        <w:spacing w:after="0" w:line="240" w:lineRule="auto"/>
        <w:ind w:left="1134" w:hanging="567"/>
        <w:rPr>
          <w:rFonts w:ascii="Arial" w:eastAsia="Palatino Linotype" w:hAnsi="Arial" w:cs="Arial"/>
          <w:lang w:val="es-ES"/>
        </w:rPr>
      </w:pPr>
    </w:p>
    <w:p w14:paraId="10030802" w14:textId="77777777" w:rsidR="008A0100" w:rsidRPr="00407094" w:rsidRDefault="008A0100" w:rsidP="001569C4">
      <w:pPr>
        <w:pStyle w:val="Prrafodelista"/>
        <w:numPr>
          <w:ilvl w:val="0"/>
          <w:numId w:val="10"/>
        </w:numPr>
        <w:spacing w:after="0" w:line="240" w:lineRule="auto"/>
        <w:ind w:left="1134" w:hanging="567"/>
        <w:rPr>
          <w:rFonts w:ascii="Arial" w:eastAsia="Palatino Linotype" w:hAnsi="Arial" w:cs="Arial"/>
          <w:lang w:val="es-ES"/>
        </w:rPr>
      </w:pPr>
      <w:r w:rsidRPr="00407094">
        <w:rPr>
          <w:rFonts w:ascii="Arial" w:eastAsia="Palatino Linotype" w:hAnsi="Arial" w:cs="Arial"/>
          <w:lang w:val="es-ES"/>
        </w:rPr>
        <w:t>Cuadro decretos de urgencia recibidos, del 30 de agosto al 5 de setiembre de 2021.</w:t>
      </w:r>
    </w:p>
    <w:p w14:paraId="04F2E7DA" w14:textId="77777777" w:rsidR="0078511E" w:rsidRPr="00407094" w:rsidRDefault="0078511E" w:rsidP="0078511E">
      <w:pPr>
        <w:pStyle w:val="Prrafodelista"/>
        <w:spacing w:after="0" w:line="240" w:lineRule="auto"/>
        <w:rPr>
          <w:rFonts w:ascii="Arial" w:eastAsia="Palatino Linotype" w:hAnsi="Arial" w:cs="Arial"/>
          <w:lang w:val="es-ES"/>
        </w:rPr>
      </w:pPr>
    </w:p>
    <w:p w14:paraId="547E4C34" w14:textId="137C735E" w:rsidR="007C28C8" w:rsidRPr="00407094" w:rsidRDefault="007C28C8" w:rsidP="001569C4">
      <w:pPr>
        <w:pStyle w:val="Prrafodelista"/>
        <w:numPr>
          <w:ilvl w:val="0"/>
          <w:numId w:val="4"/>
        </w:numPr>
        <w:spacing w:after="0" w:line="240" w:lineRule="auto"/>
        <w:ind w:left="567" w:hanging="567"/>
        <w:rPr>
          <w:rFonts w:ascii="Arial" w:eastAsia="Palatino Linotype" w:hAnsi="Arial" w:cs="Arial"/>
          <w:lang w:val="es-ES"/>
        </w:rPr>
      </w:pPr>
      <w:r w:rsidRPr="00407094">
        <w:rPr>
          <w:rFonts w:ascii="Arial" w:eastAsia="Palatino Linotype" w:hAnsi="Arial" w:cs="Arial"/>
          <w:lang w:val="es-ES"/>
        </w:rPr>
        <w:t>INFORMES</w:t>
      </w:r>
    </w:p>
    <w:p w14:paraId="0C3E4F45" w14:textId="33C52B9E" w:rsidR="007C28C8" w:rsidRPr="00407094" w:rsidRDefault="007C28C8" w:rsidP="001569C4">
      <w:pPr>
        <w:spacing w:after="0" w:line="240" w:lineRule="auto"/>
        <w:ind w:left="567" w:hanging="567"/>
        <w:rPr>
          <w:rFonts w:ascii="Arial" w:eastAsia="Palatino Linotype" w:hAnsi="Arial" w:cs="Arial"/>
          <w:lang w:val="es-ES"/>
        </w:rPr>
      </w:pPr>
    </w:p>
    <w:p w14:paraId="4D73BE84" w14:textId="2C21444B" w:rsidR="007C28C8" w:rsidRPr="00407094" w:rsidRDefault="007C28C8" w:rsidP="001569C4">
      <w:pPr>
        <w:pStyle w:val="Prrafodelista"/>
        <w:numPr>
          <w:ilvl w:val="0"/>
          <w:numId w:val="4"/>
        </w:numPr>
        <w:spacing w:after="0" w:line="240" w:lineRule="auto"/>
        <w:ind w:left="567" w:hanging="567"/>
        <w:rPr>
          <w:rFonts w:ascii="Arial" w:eastAsia="Palatino Linotype" w:hAnsi="Arial" w:cs="Arial"/>
          <w:lang w:val="es-ES"/>
        </w:rPr>
      </w:pPr>
      <w:r w:rsidRPr="00407094">
        <w:rPr>
          <w:rFonts w:ascii="Arial" w:eastAsia="Palatino Linotype" w:hAnsi="Arial" w:cs="Arial"/>
          <w:lang w:val="es-ES"/>
        </w:rPr>
        <w:t>PEDIDOS</w:t>
      </w:r>
    </w:p>
    <w:p w14:paraId="6C60AD7C" w14:textId="77777777" w:rsidR="007C28C8" w:rsidRPr="00407094" w:rsidRDefault="007C28C8" w:rsidP="001569C4">
      <w:pPr>
        <w:spacing w:after="0" w:line="240" w:lineRule="auto"/>
        <w:ind w:left="567" w:hanging="567"/>
        <w:rPr>
          <w:rFonts w:ascii="Arial" w:eastAsia="Palatino Linotype" w:hAnsi="Arial" w:cs="Arial"/>
          <w:lang w:val="es-ES"/>
        </w:rPr>
      </w:pPr>
    </w:p>
    <w:p w14:paraId="53EC5E97" w14:textId="77777777" w:rsidR="007C28C8" w:rsidRPr="00407094" w:rsidRDefault="007C28C8" w:rsidP="001569C4">
      <w:pPr>
        <w:pStyle w:val="Prrafodelista"/>
        <w:numPr>
          <w:ilvl w:val="0"/>
          <w:numId w:val="4"/>
        </w:numPr>
        <w:spacing w:after="0" w:line="240" w:lineRule="auto"/>
        <w:ind w:left="567" w:hanging="567"/>
        <w:rPr>
          <w:rFonts w:ascii="Arial" w:eastAsia="Palatino Linotype" w:hAnsi="Arial" w:cs="Arial"/>
          <w:lang w:val="es-ES"/>
        </w:rPr>
      </w:pPr>
      <w:r w:rsidRPr="00407094">
        <w:rPr>
          <w:rFonts w:ascii="Arial" w:eastAsia="Palatino Linotype" w:hAnsi="Arial" w:cs="Arial"/>
          <w:lang w:val="es-ES"/>
        </w:rPr>
        <w:t>ORDEN DEL DÍA</w:t>
      </w:r>
    </w:p>
    <w:p w14:paraId="2DF59A1A" w14:textId="77777777" w:rsidR="007C28C8" w:rsidRPr="00407094" w:rsidRDefault="007C28C8" w:rsidP="007C28C8">
      <w:pPr>
        <w:spacing w:after="0" w:line="240" w:lineRule="auto"/>
        <w:rPr>
          <w:rFonts w:ascii="Arial" w:eastAsia="Palatino Linotype" w:hAnsi="Arial" w:cs="Arial"/>
          <w:lang w:val="es-ES"/>
        </w:rPr>
      </w:pPr>
    </w:p>
    <w:p w14:paraId="0E2C8B58" w14:textId="60019AF9" w:rsidR="008311E9" w:rsidRPr="00407094" w:rsidRDefault="008311E9" w:rsidP="001569C4">
      <w:pPr>
        <w:pStyle w:val="Prrafodelista"/>
        <w:numPr>
          <w:ilvl w:val="0"/>
          <w:numId w:val="9"/>
        </w:numPr>
        <w:spacing w:after="0" w:line="240" w:lineRule="auto"/>
        <w:ind w:left="1134" w:hanging="567"/>
        <w:jc w:val="both"/>
        <w:rPr>
          <w:rFonts w:ascii="Arial" w:eastAsia="Palatino Linotype" w:hAnsi="Arial" w:cs="Arial"/>
          <w:lang w:val="es-ES"/>
        </w:rPr>
      </w:pPr>
      <w:r w:rsidRPr="00407094">
        <w:rPr>
          <w:rFonts w:ascii="Arial" w:eastAsia="Palatino Linotype" w:hAnsi="Arial" w:cs="Arial"/>
          <w:lang w:val="es-ES"/>
        </w:rPr>
        <w:t xml:space="preserve">Sustentación de las propuestas legislativas </w:t>
      </w:r>
      <w:r w:rsidR="00F466E9" w:rsidRPr="00407094">
        <w:rPr>
          <w:rFonts w:ascii="Arial" w:eastAsia="Palatino Linotype" w:hAnsi="Arial" w:cs="Arial"/>
          <w:lang w:val="es-ES"/>
        </w:rPr>
        <w:t>siguientes:</w:t>
      </w:r>
    </w:p>
    <w:p w14:paraId="66336DC0" w14:textId="77777777" w:rsidR="00F466E9" w:rsidRPr="00407094" w:rsidRDefault="00F466E9" w:rsidP="00F466E9">
      <w:pPr>
        <w:pStyle w:val="Prrafodelista"/>
        <w:rPr>
          <w:rFonts w:ascii="Arial" w:eastAsia="Palatino Linotype" w:hAnsi="Arial" w:cs="Arial"/>
          <w:lang w:val="es-ES"/>
        </w:rPr>
      </w:pPr>
    </w:p>
    <w:p w14:paraId="6003D22F" w14:textId="19C0CF3F" w:rsidR="000A7C9E" w:rsidRPr="00407094" w:rsidRDefault="008A0100" w:rsidP="001569C4">
      <w:pPr>
        <w:pStyle w:val="Prrafodelista"/>
        <w:numPr>
          <w:ilvl w:val="0"/>
          <w:numId w:val="13"/>
        </w:numPr>
        <w:spacing w:after="0" w:line="240" w:lineRule="auto"/>
        <w:ind w:left="1437" w:hanging="303"/>
        <w:jc w:val="both"/>
        <w:rPr>
          <w:rFonts w:ascii="Arial" w:hAnsi="Arial" w:cs="Arial"/>
          <w:lang w:val="es-ES"/>
        </w:rPr>
      </w:pPr>
      <w:r w:rsidRPr="00407094">
        <w:rPr>
          <w:rFonts w:ascii="Arial" w:hAnsi="Arial" w:cs="Arial"/>
          <w:lang w:val="es-ES"/>
        </w:rPr>
        <w:t>0456</w:t>
      </w:r>
      <w:r w:rsidR="000A7C9E" w:rsidRPr="00407094">
        <w:rPr>
          <w:rFonts w:ascii="Arial" w:hAnsi="Arial" w:cs="Arial"/>
          <w:lang w:val="es-ES"/>
        </w:rPr>
        <w:t>/2021-</w:t>
      </w:r>
      <w:r w:rsidR="00B648DA" w:rsidRPr="00407094">
        <w:rPr>
          <w:rFonts w:ascii="Arial" w:hAnsi="Arial" w:cs="Arial"/>
          <w:lang w:val="es-ES"/>
        </w:rPr>
        <w:t>DP</w:t>
      </w:r>
      <w:r w:rsidR="000A7C9E" w:rsidRPr="00407094">
        <w:rPr>
          <w:rFonts w:ascii="Arial" w:hAnsi="Arial" w:cs="Arial"/>
          <w:lang w:val="es-ES"/>
        </w:rPr>
        <w:t xml:space="preserve">, Ley que </w:t>
      </w:r>
      <w:r w:rsidRPr="00407094">
        <w:rPr>
          <w:rFonts w:ascii="Arial" w:hAnsi="Arial" w:cs="Arial"/>
          <w:lang w:val="es-ES"/>
        </w:rPr>
        <w:t>…</w:t>
      </w:r>
      <w:r w:rsidR="000A7C9E" w:rsidRPr="00407094">
        <w:rPr>
          <w:rFonts w:ascii="Arial" w:hAnsi="Arial" w:cs="Arial"/>
          <w:lang w:val="es-ES"/>
        </w:rPr>
        <w:t xml:space="preserve">, </w:t>
      </w:r>
      <w:r w:rsidR="000A7C9E" w:rsidRPr="00407094">
        <w:rPr>
          <w:rFonts w:ascii="Arial" w:hAnsi="Arial" w:cs="Arial"/>
          <w:b/>
          <w:bCs/>
          <w:lang w:val="es-ES"/>
        </w:rPr>
        <w:t>W</w:t>
      </w:r>
      <w:r w:rsidRPr="00407094">
        <w:rPr>
          <w:rFonts w:ascii="Arial" w:hAnsi="Arial" w:cs="Arial"/>
          <w:b/>
          <w:bCs/>
          <w:lang w:val="es-ES"/>
        </w:rPr>
        <w:t xml:space="preserve">ilfredo </w:t>
      </w:r>
      <w:proofErr w:type="spellStart"/>
      <w:r w:rsidRPr="00407094">
        <w:rPr>
          <w:rFonts w:ascii="Arial" w:hAnsi="Arial" w:cs="Arial"/>
          <w:b/>
          <w:bCs/>
          <w:lang w:val="es-ES"/>
        </w:rPr>
        <w:t>Zarazoa</w:t>
      </w:r>
      <w:proofErr w:type="spellEnd"/>
      <w:r w:rsidRPr="00407094">
        <w:rPr>
          <w:rFonts w:ascii="Arial" w:hAnsi="Arial" w:cs="Arial"/>
          <w:b/>
          <w:bCs/>
          <w:lang w:val="es-ES"/>
        </w:rPr>
        <w:t xml:space="preserve"> Copelo</w:t>
      </w:r>
      <w:r w:rsidR="000A7C9E" w:rsidRPr="00407094">
        <w:rPr>
          <w:rFonts w:ascii="Arial" w:hAnsi="Arial" w:cs="Arial"/>
          <w:lang w:val="es-ES"/>
        </w:rPr>
        <w:t>.</w:t>
      </w:r>
    </w:p>
    <w:p w14:paraId="3DAFDC9C" w14:textId="77777777" w:rsidR="00D57CE1" w:rsidRPr="00407094" w:rsidRDefault="00D57CE1" w:rsidP="001569C4">
      <w:pPr>
        <w:pStyle w:val="Prrafodelista"/>
        <w:spacing w:after="0" w:line="240" w:lineRule="auto"/>
        <w:ind w:left="1437" w:hanging="303"/>
        <w:jc w:val="both"/>
        <w:rPr>
          <w:rFonts w:ascii="Arial" w:hAnsi="Arial" w:cs="Arial"/>
          <w:lang w:val="es-ES"/>
        </w:rPr>
      </w:pPr>
    </w:p>
    <w:p w14:paraId="26863DB1" w14:textId="60F0A22A" w:rsidR="00B5048C" w:rsidRPr="00407094" w:rsidRDefault="008A0100" w:rsidP="001569C4">
      <w:pPr>
        <w:pStyle w:val="Prrafodelista"/>
        <w:numPr>
          <w:ilvl w:val="0"/>
          <w:numId w:val="13"/>
        </w:numPr>
        <w:spacing w:after="0" w:line="240" w:lineRule="auto"/>
        <w:ind w:left="1437" w:hanging="303"/>
        <w:jc w:val="both"/>
        <w:rPr>
          <w:rFonts w:ascii="Arial" w:hAnsi="Arial" w:cs="Arial"/>
          <w:lang w:val="es-ES"/>
        </w:rPr>
      </w:pPr>
      <w:r w:rsidRPr="00407094">
        <w:rPr>
          <w:rFonts w:ascii="Arial" w:hAnsi="Arial" w:cs="Arial"/>
          <w:lang w:val="es-ES"/>
        </w:rPr>
        <w:t>0123</w:t>
      </w:r>
      <w:r w:rsidR="00B5048C" w:rsidRPr="00407094">
        <w:rPr>
          <w:rFonts w:ascii="Arial" w:hAnsi="Arial" w:cs="Arial"/>
          <w:lang w:val="es-ES"/>
        </w:rPr>
        <w:t xml:space="preserve">/2021-CR, Ley </w:t>
      </w:r>
      <w:r w:rsidRPr="00407094">
        <w:rPr>
          <w:rFonts w:ascii="Arial" w:hAnsi="Arial" w:cs="Arial"/>
          <w:lang w:val="es-ES"/>
        </w:rPr>
        <w:t>que modifica…</w:t>
      </w:r>
      <w:r w:rsidR="00B5048C" w:rsidRPr="00407094">
        <w:rPr>
          <w:rFonts w:ascii="Arial" w:hAnsi="Arial" w:cs="Arial"/>
          <w:lang w:val="es-ES"/>
        </w:rPr>
        <w:t xml:space="preserve">, a cargo de la congresista </w:t>
      </w:r>
      <w:r w:rsidRPr="00407094">
        <w:rPr>
          <w:rFonts w:ascii="Arial" w:hAnsi="Arial" w:cs="Arial"/>
          <w:b/>
          <w:bCs/>
          <w:lang w:val="es-ES"/>
        </w:rPr>
        <w:t>José Enrique Santos Mamani</w:t>
      </w:r>
      <w:r w:rsidR="00B5048C" w:rsidRPr="00407094">
        <w:rPr>
          <w:rFonts w:ascii="Arial" w:hAnsi="Arial" w:cs="Arial"/>
          <w:lang w:val="es-ES"/>
        </w:rPr>
        <w:t xml:space="preserve">, del grupo parlamentario </w:t>
      </w:r>
      <w:r w:rsidRPr="00407094">
        <w:rPr>
          <w:rFonts w:ascii="Arial" w:hAnsi="Arial" w:cs="Arial"/>
          <w:lang w:val="es-ES"/>
        </w:rPr>
        <w:t>Azul</w:t>
      </w:r>
      <w:r w:rsidR="00B5048C" w:rsidRPr="00407094">
        <w:rPr>
          <w:rFonts w:ascii="Arial" w:hAnsi="Arial" w:cs="Arial"/>
          <w:lang w:val="es-ES"/>
        </w:rPr>
        <w:t>.</w:t>
      </w:r>
    </w:p>
    <w:p w14:paraId="5787A35A" w14:textId="77777777" w:rsidR="003C505A" w:rsidRPr="00407094" w:rsidRDefault="003C505A" w:rsidP="003C505A">
      <w:pPr>
        <w:pStyle w:val="Prrafodelista"/>
        <w:rPr>
          <w:rFonts w:ascii="Arial" w:hAnsi="Arial" w:cs="Arial"/>
          <w:lang w:val="es-ES"/>
        </w:rPr>
      </w:pPr>
    </w:p>
    <w:p w14:paraId="14D29AA6" w14:textId="63F73C9C" w:rsidR="007D6312" w:rsidRPr="00407094" w:rsidRDefault="00D57CE1" w:rsidP="001569C4">
      <w:pPr>
        <w:pStyle w:val="Prrafodelista"/>
        <w:numPr>
          <w:ilvl w:val="0"/>
          <w:numId w:val="9"/>
        </w:numPr>
        <w:spacing w:after="0" w:line="240" w:lineRule="auto"/>
        <w:ind w:left="1134" w:hanging="567"/>
        <w:jc w:val="both"/>
        <w:outlineLvl w:val="0"/>
        <w:rPr>
          <w:rFonts w:ascii="Arial" w:eastAsia="Palatino Linotype" w:hAnsi="Arial" w:cs="Arial"/>
        </w:rPr>
      </w:pPr>
      <w:r w:rsidRPr="00407094">
        <w:rPr>
          <w:rFonts w:ascii="Arial" w:hAnsi="Arial" w:cs="Arial"/>
        </w:rPr>
        <w:t>P</w:t>
      </w:r>
      <w:r w:rsidR="000A7C9E" w:rsidRPr="00407094">
        <w:rPr>
          <w:rFonts w:ascii="Arial" w:hAnsi="Arial" w:cs="Arial"/>
        </w:rPr>
        <w:t xml:space="preserve">redictamen </w:t>
      </w:r>
      <w:r w:rsidR="008A0100" w:rsidRPr="00407094">
        <w:rPr>
          <w:rFonts w:ascii="Arial" w:hAnsi="Arial" w:cs="Arial"/>
        </w:rPr>
        <w:t>recaído en los proyectos de ley…</w:t>
      </w:r>
      <w:r w:rsidR="000A7C9E" w:rsidRPr="00407094">
        <w:rPr>
          <w:rFonts w:ascii="Arial" w:hAnsi="Arial" w:cs="Arial"/>
        </w:rPr>
        <w:t xml:space="preserve">, </w:t>
      </w:r>
      <w:r w:rsidR="008A0100" w:rsidRPr="00407094">
        <w:rPr>
          <w:rFonts w:ascii="Arial" w:hAnsi="Arial" w:cs="Arial"/>
        </w:rPr>
        <w:t>…</w:t>
      </w:r>
      <w:r w:rsidR="000A7C9E" w:rsidRPr="00407094">
        <w:rPr>
          <w:rFonts w:ascii="Arial" w:hAnsi="Arial" w:cs="Arial"/>
        </w:rPr>
        <w:t xml:space="preserve">, </w:t>
      </w:r>
      <w:r w:rsidR="008A0100" w:rsidRPr="00407094">
        <w:rPr>
          <w:rFonts w:ascii="Arial" w:hAnsi="Arial" w:cs="Arial"/>
        </w:rPr>
        <w:t xml:space="preserve">… </w:t>
      </w:r>
      <w:r w:rsidR="000A7C9E" w:rsidRPr="00407094">
        <w:rPr>
          <w:rFonts w:ascii="Arial" w:hAnsi="Arial" w:cs="Arial"/>
        </w:rPr>
        <w:t xml:space="preserve">y </w:t>
      </w:r>
      <w:r w:rsidR="008A0100" w:rsidRPr="00407094">
        <w:rPr>
          <w:rFonts w:ascii="Arial" w:hAnsi="Arial" w:cs="Arial"/>
        </w:rPr>
        <w:t>…</w:t>
      </w:r>
      <w:r w:rsidR="000A7C9E" w:rsidRPr="00407094">
        <w:rPr>
          <w:rFonts w:ascii="Arial" w:hAnsi="Arial" w:cs="Arial"/>
        </w:rPr>
        <w:t>,</w:t>
      </w:r>
      <w:bookmarkStart w:id="1" w:name="_Hlk81166633"/>
      <w:bookmarkStart w:id="2" w:name="_Hlk81166634"/>
      <w:r w:rsidR="007D6312" w:rsidRPr="00407094">
        <w:rPr>
          <w:rFonts w:ascii="Arial" w:hAnsi="Arial" w:cs="Arial"/>
        </w:rPr>
        <w:t xml:space="preserve"> Ley que</w:t>
      </w:r>
      <w:bookmarkEnd w:id="1"/>
      <w:bookmarkEnd w:id="2"/>
      <w:r w:rsidR="008A0100" w:rsidRPr="00407094">
        <w:rPr>
          <w:rFonts w:ascii="Arial" w:hAnsi="Arial" w:cs="Arial"/>
        </w:rPr>
        <w:t>…</w:t>
      </w:r>
      <w:r w:rsidR="007D6312" w:rsidRPr="00407094">
        <w:rPr>
          <w:rFonts w:ascii="Arial" w:hAnsi="Arial" w:cs="Arial"/>
        </w:rPr>
        <w:t>.</w:t>
      </w:r>
    </w:p>
    <w:p w14:paraId="13E111E3" w14:textId="6E839BCF" w:rsidR="001745D7" w:rsidRPr="00407094" w:rsidRDefault="001745D7" w:rsidP="007D6312">
      <w:pPr>
        <w:pStyle w:val="Prrafodelista"/>
        <w:spacing w:after="0" w:line="240" w:lineRule="auto"/>
        <w:ind w:left="1134"/>
        <w:jc w:val="both"/>
        <w:outlineLvl w:val="0"/>
        <w:rPr>
          <w:rFonts w:ascii="Arial" w:eastAsia="Palatino Linotype" w:hAnsi="Arial" w:cs="Arial"/>
        </w:rPr>
      </w:pPr>
    </w:p>
    <w:sectPr w:rsidR="001745D7" w:rsidRPr="00407094" w:rsidSect="0025189A">
      <w:headerReference w:type="default" r:id="rId9"/>
      <w:footerReference w:type="default" r:id="rId10"/>
      <w:pgSz w:w="11907" w:h="16839"/>
      <w:pgMar w:top="1418" w:right="1701" w:bottom="1418" w:left="1701" w:header="709" w:footer="54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5D75F" w14:textId="77777777" w:rsidR="00C76C71" w:rsidRDefault="00C76C71">
      <w:pPr>
        <w:spacing w:after="0" w:line="240" w:lineRule="auto"/>
      </w:pPr>
      <w:r>
        <w:separator/>
      </w:r>
    </w:p>
  </w:endnote>
  <w:endnote w:type="continuationSeparator" w:id="0">
    <w:p w14:paraId="0DC261F3" w14:textId="77777777" w:rsidR="00C76C71" w:rsidRDefault="00C76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FB851" w14:textId="77777777" w:rsidR="009A1D41" w:rsidRDefault="00F64004">
    <w:pPr>
      <w:pBdr>
        <w:top w:val="nil"/>
        <w:left w:val="nil"/>
        <w:bottom w:val="nil"/>
        <w:right w:val="nil"/>
        <w:between w:val="nil"/>
      </w:pBdr>
      <w:tabs>
        <w:tab w:val="left" w:pos="1240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C282B" w14:textId="77777777" w:rsidR="00C76C71" w:rsidRDefault="00C76C71">
      <w:pPr>
        <w:spacing w:after="0" w:line="240" w:lineRule="auto"/>
      </w:pPr>
      <w:r>
        <w:separator/>
      </w:r>
    </w:p>
  </w:footnote>
  <w:footnote w:type="continuationSeparator" w:id="0">
    <w:p w14:paraId="3B0F49AF" w14:textId="77777777" w:rsidR="00C76C71" w:rsidRDefault="00C76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7CC0E" w14:textId="77777777" w:rsidR="009A1D41" w:rsidRDefault="00F64004" w:rsidP="000A1F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hidden="0" allowOverlap="1" wp14:anchorId="407D4BD1" wp14:editId="21D27389">
          <wp:simplePos x="0" y="0"/>
          <wp:positionH relativeFrom="column">
            <wp:posOffset>-18414</wp:posOffset>
          </wp:positionH>
          <wp:positionV relativeFrom="paragraph">
            <wp:posOffset>-24764</wp:posOffset>
          </wp:positionV>
          <wp:extent cx="1200150" cy="869950"/>
          <wp:effectExtent l="0" t="0" r="0" b="0"/>
          <wp:wrapSquare wrapText="bothSides" distT="0" distB="0" distL="114300" distR="114300"/>
          <wp:docPr id="4" name="image5.png" descr="defensaconsumid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defensaconsumidor"/>
                  <pic:cNvPicPr preferRelativeResize="0"/>
                </pic:nvPicPr>
                <pic:blipFill>
                  <a:blip r:embed="rId1"/>
                  <a:srcRect r="81416" b="91580"/>
                  <a:stretch>
                    <a:fillRect/>
                  </a:stretch>
                </pic:blipFill>
                <pic:spPr>
                  <a:xfrm>
                    <a:off x="0" y="0"/>
                    <a:ext cx="1200150" cy="869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A2C0C9A" w14:textId="77777777" w:rsidR="009A1D41" w:rsidRDefault="00F64004" w:rsidP="000A1F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1A703BF" wp14:editId="1F4779F9">
              <wp:simplePos x="0" y="0"/>
              <wp:positionH relativeFrom="column">
                <wp:posOffset>2679065</wp:posOffset>
              </wp:positionH>
              <wp:positionV relativeFrom="paragraph">
                <wp:posOffset>26669</wp:posOffset>
              </wp:positionV>
              <wp:extent cx="2781300" cy="266700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81300" cy="266700"/>
                      </a:xfrm>
                      <a:prstGeom prst="rect">
                        <a:avLst/>
                      </a:prstGeom>
                      <a:solidFill>
                        <a:srgbClr val="87888A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34F737D" w14:textId="77777777" w:rsidR="00A86A9C" w:rsidRPr="000A1FDA" w:rsidRDefault="000A1FDA" w:rsidP="00A86A9C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A1FDA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Comisión de Constitución y Reglamento</w:t>
                          </w:r>
                        </w:p>
                      </w:txbxContent>
                    </wps:txbx>
                    <wps:bodyPr wrap="square" tIns="54000" rIns="54000" bIns="54000" rtlCol="0" anchor="ctr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1A703BF" id="Rectángulo 2" o:spid="_x0000_s1026" style="position:absolute;margin-left:210.95pt;margin-top:2.1pt;width:219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" fillcolor="#87888a" stroked="f" strokeweight="1pt">
              <v:textbox inset=",1.5mm,1.5mm,1.5mm">
                <w:txbxContent>
                  <w:p w14:paraId="234F737D" w14:textId="77777777" w:rsidR="00A86A9C" w:rsidRPr="000A1FDA" w:rsidRDefault="000A1FDA" w:rsidP="00A86A9C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A1FDA">
                      <w:rPr>
                        <w:rFonts w:ascii="Arial" w:hAnsi="Arial" w:cs="Arial"/>
                        <w:b/>
                        <w:bCs/>
                        <w:color w:val="FFFFFF"/>
                        <w:kern w:val="24"/>
                        <w:sz w:val="18"/>
                        <w:szCs w:val="18"/>
                      </w:rPr>
                      <w:t>Comisión de Constitución y Reglamento</w:t>
                    </w:r>
                  </w:p>
                </w:txbxContent>
              </v:textbox>
            </v:rect>
          </w:pict>
        </mc:Fallback>
      </mc:AlternateContent>
    </w:r>
  </w:p>
  <w:p w14:paraId="66EC4FC7" w14:textId="77777777" w:rsidR="009A1D41" w:rsidRDefault="00F64004" w:rsidP="000A1F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41F1928" wp14:editId="0814C2E4">
              <wp:simplePos x="0" y="0"/>
              <wp:positionH relativeFrom="column">
                <wp:posOffset>2282997</wp:posOffset>
              </wp:positionH>
              <wp:positionV relativeFrom="paragraph">
                <wp:posOffset>154187</wp:posOffset>
              </wp:positionV>
              <wp:extent cx="3502617" cy="678095"/>
              <wp:effectExtent l="0" t="0" r="3175" b="825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617" cy="67809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</wps:spPr>
                    <wps:txbx>
                      <w:txbxContent>
                        <w:p w14:paraId="6E738519" w14:textId="45FB8626" w:rsidR="00006751" w:rsidRDefault="00006751" w:rsidP="00006751">
                          <w:pPr>
                            <w:pStyle w:val="NormalWeb"/>
                            <w:spacing w:after="0"/>
                            <w:jc w:val="right"/>
                            <w:rPr>
                              <w:rFonts w:ascii="Calibri" w:hAnsi="Calibri"/>
                              <w:bCs/>
                              <w:color w:val="767171"/>
                              <w:kern w:val="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color w:val="767171"/>
                              <w:kern w:val="3"/>
                              <w:sz w:val="16"/>
                              <w:szCs w:val="16"/>
                            </w:rPr>
                            <w:t xml:space="preserve">“Decenio de la Igualdad de Oportunidades para </w:t>
                          </w:r>
                          <w:r w:rsidR="006000DA">
                            <w:rPr>
                              <w:rFonts w:ascii="Calibri" w:hAnsi="Calibri"/>
                              <w:bCs/>
                              <w:color w:val="767171"/>
                              <w:kern w:val="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Calibri" w:hAnsi="Calibri"/>
                              <w:bCs/>
                              <w:color w:val="767171"/>
                              <w:kern w:val="3"/>
                              <w:sz w:val="16"/>
                              <w:szCs w:val="16"/>
                            </w:rPr>
                            <w:t xml:space="preserve">ujeres y </w:t>
                          </w:r>
                          <w:r w:rsidR="006000DA">
                            <w:rPr>
                              <w:rFonts w:ascii="Calibri" w:hAnsi="Calibri"/>
                              <w:bCs/>
                              <w:color w:val="767171"/>
                              <w:kern w:val="3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Calibri" w:hAnsi="Calibri"/>
                              <w:bCs/>
                              <w:color w:val="767171"/>
                              <w:kern w:val="3"/>
                              <w:sz w:val="16"/>
                              <w:szCs w:val="16"/>
                            </w:rPr>
                            <w:t xml:space="preserve">ombres”  </w:t>
                          </w:r>
                        </w:p>
                        <w:p w14:paraId="1614A3BB" w14:textId="60C5FA1B" w:rsidR="00006751" w:rsidRDefault="00006751" w:rsidP="00006751">
                          <w:pPr>
                            <w:pStyle w:val="NormalWeb"/>
                            <w:spacing w:after="0"/>
                            <w:jc w:val="right"/>
                            <w:rPr>
                              <w:rFonts w:ascii="Calibri" w:hAnsi="Calibri"/>
                              <w:bCs/>
                              <w:color w:val="767171"/>
                              <w:kern w:val="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color w:val="767171"/>
                              <w:kern w:val="3"/>
                              <w:sz w:val="16"/>
                              <w:szCs w:val="16"/>
                            </w:rPr>
                            <w:t>“Año del Fortalecimiento de la Soberanía Nacional”</w:t>
                          </w:r>
                        </w:p>
                        <w:p w14:paraId="30D9FB33" w14:textId="77777777" w:rsidR="00006751" w:rsidRDefault="00006751" w:rsidP="00006751">
                          <w:pPr>
                            <w:pStyle w:val="NormalWeb"/>
                            <w:spacing w:after="0"/>
                            <w:jc w:val="right"/>
                            <w:rPr>
                              <w:rFonts w:ascii="Calibri" w:hAnsi="Calibri"/>
                              <w:bCs/>
                              <w:color w:val="767171"/>
                              <w:kern w:val="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color w:val="767171"/>
                              <w:kern w:val="3"/>
                              <w:sz w:val="16"/>
                              <w:szCs w:val="16"/>
                            </w:rPr>
                            <w:t>“Año del Bicentenario del Congreso de la República”</w:t>
                          </w:r>
                        </w:p>
                        <w:p w14:paraId="3586AB32" w14:textId="77777777" w:rsidR="00006751" w:rsidRDefault="00006751" w:rsidP="00006751">
                          <w:pPr>
                            <w:pStyle w:val="NormalWeb"/>
                            <w:spacing w:after="0"/>
                            <w:jc w:val="right"/>
                            <w:rPr>
                              <w:color w:val="767171"/>
                              <w:sz w:val="18"/>
                              <w:szCs w:val="18"/>
                            </w:rPr>
                          </w:pPr>
                        </w:p>
                        <w:p w14:paraId="6220CEF2" w14:textId="41B3496D" w:rsidR="004C769D" w:rsidRPr="000A1FDA" w:rsidRDefault="004C769D" w:rsidP="004C769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kern w:val="24"/>
                              <w:sz w:val="16"/>
                              <w:szCs w:val="16"/>
                            </w:rPr>
                          </w:pPr>
                        </w:p>
                        <w:p w14:paraId="1FAFF7CD" w14:textId="77777777" w:rsidR="004C769D" w:rsidRPr="000A1FDA" w:rsidRDefault="004C769D" w:rsidP="004C769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kern w:val="24"/>
                              <w:sz w:val="16"/>
                              <w:szCs w:val="16"/>
                            </w:rPr>
                          </w:pPr>
                        </w:p>
                        <w:p w14:paraId="3CC23DCD" w14:textId="77777777" w:rsidR="00A86A9C" w:rsidRPr="000A1FDA" w:rsidRDefault="00A86A9C" w:rsidP="00A86A9C">
                          <w:pPr>
                            <w:jc w:val="center"/>
                            <w:rPr>
                              <w:rFonts w:ascii="Book Antiqua" w:hAnsi="Book Antiqua"/>
                              <w:i/>
                              <w:kern w:val="2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tIns="36000" bIns="3600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1F192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179.75pt;margin-top:12.15pt;width:275.8pt;height:5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" fillcolor="window" stroked="f">
              <v:textbox inset=",1mm,,1mm">
                <w:txbxContent>
                  <w:p w14:paraId="6E738519" w14:textId="45FB8626" w:rsidR="00006751" w:rsidRDefault="00006751" w:rsidP="00006751">
                    <w:pPr>
                      <w:pStyle w:val="NormalWeb"/>
                      <w:spacing w:after="0"/>
                      <w:jc w:val="right"/>
                      <w:rPr>
                        <w:rFonts w:ascii="Calibri" w:hAnsi="Calibri"/>
                        <w:bCs/>
                        <w:color w:val="767171"/>
                        <w:kern w:val="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Cs/>
                        <w:color w:val="767171"/>
                        <w:kern w:val="3"/>
                        <w:sz w:val="16"/>
                        <w:szCs w:val="16"/>
                      </w:rPr>
                      <w:t xml:space="preserve">“Decenio de la Igualdad de Oportunidades para </w:t>
                    </w:r>
                    <w:r w:rsidR="006000DA">
                      <w:rPr>
                        <w:rFonts w:ascii="Calibri" w:hAnsi="Calibri"/>
                        <w:bCs/>
                        <w:color w:val="767171"/>
                        <w:kern w:val="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Calibri" w:hAnsi="Calibri"/>
                        <w:bCs/>
                        <w:color w:val="767171"/>
                        <w:kern w:val="3"/>
                        <w:sz w:val="16"/>
                        <w:szCs w:val="16"/>
                      </w:rPr>
                      <w:t xml:space="preserve">ujeres y </w:t>
                    </w:r>
                    <w:r w:rsidR="006000DA">
                      <w:rPr>
                        <w:rFonts w:ascii="Calibri" w:hAnsi="Calibri"/>
                        <w:bCs/>
                        <w:color w:val="767171"/>
                        <w:kern w:val="3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Calibri" w:hAnsi="Calibri"/>
                        <w:bCs/>
                        <w:color w:val="767171"/>
                        <w:kern w:val="3"/>
                        <w:sz w:val="16"/>
                        <w:szCs w:val="16"/>
                      </w:rPr>
                      <w:t xml:space="preserve">ombres”  </w:t>
                    </w:r>
                  </w:p>
                  <w:p w14:paraId="1614A3BB" w14:textId="60C5FA1B" w:rsidR="00006751" w:rsidRDefault="00006751" w:rsidP="00006751">
                    <w:pPr>
                      <w:pStyle w:val="NormalWeb"/>
                      <w:spacing w:after="0"/>
                      <w:jc w:val="right"/>
                      <w:rPr>
                        <w:rFonts w:ascii="Calibri" w:hAnsi="Calibri"/>
                        <w:bCs/>
                        <w:color w:val="767171"/>
                        <w:kern w:val="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Cs/>
                        <w:color w:val="767171"/>
                        <w:kern w:val="3"/>
                        <w:sz w:val="16"/>
                        <w:szCs w:val="16"/>
                      </w:rPr>
                      <w:t>“Año del Fortalecimiento de la Soberanía Nacional”</w:t>
                    </w:r>
                  </w:p>
                  <w:p w14:paraId="30D9FB33" w14:textId="77777777" w:rsidR="00006751" w:rsidRDefault="00006751" w:rsidP="00006751">
                    <w:pPr>
                      <w:pStyle w:val="NormalWeb"/>
                      <w:spacing w:after="0"/>
                      <w:jc w:val="right"/>
                      <w:rPr>
                        <w:rFonts w:ascii="Calibri" w:hAnsi="Calibri"/>
                        <w:bCs/>
                        <w:color w:val="767171"/>
                        <w:kern w:val="3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Cs/>
                        <w:color w:val="767171"/>
                        <w:kern w:val="3"/>
                        <w:sz w:val="16"/>
                        <w:szCs w:val="16"/>
                      </w:rPr>
                      <w:t>“Año del Bicentenario del Congreso de la República”</w:t>
                    </w:r>
                  </w:p>
                  <w:p w14:paraId="3586AB32" w14:textId="77777777" w:rsidR="00006751" w:rsidRDefault="00006751" w:rsidP="00006751">
                    <w:pPr>
                      <w:pStyle w:val="NormalWeb"/>
                      <w:spacing w:after="0"/>
                      <w:jc w:val="right"/>
                      <w:rPr>
                        <w:color w:val="767171"/>
                        <w:sz w:val="18"/>
                        <w:szCs w:val="18"/>
                      </w:rPr>
                    </w:pPr>
                  </w:p>
                  <w:p w14:paraId="6220CEF2" w14:textId="41B3496D" w:rsidR="004C769D" w:rsidRPr="000A1FDA" w:rsidRDefault="004C769D" w:rsidP="004C769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i/>
                        <w:kern w:val="24"/>
                        <w:sz w:val="16"/>
                        <w:szCs w:val="16"/>
                      </w:rPr>
                    </w:pPr>
                  </w:p>
                  <w:p w14:paraId="1FAFF7CD" w14:textId="77777777" w:rsidR="004C769D" w:rsidRPr="000A1FDA" w:rsidRDefault="004C769D" w:rsidP="004C769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i/>
                        <w:kern w:val="24"/>
                        <w:sz w:val="16"/>
                        <w:szCs w:val="16"/>
                      </w:rPr>
                    </w:pPr>
                  </w:p>
                  <w:p w14:paraId="3CC23DCD" w14:textId="77777777" w:rsidR="00A86A9C" w:rsidRPr="000A1FDA" w:rsidRDefault="00A86A9C" w:rsidP="00A86A9C">
                    <w:pPr>
                      <w:jc w:val="center"/>
                      <w:rPr>
                        <w:rFonts w:ascii="Book Antiqua" w:hAnsi="Book Antiqua"/>
                        <w:i/>
                        <w:kern w:val="24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F855083" wp14:editId="586E8775">
              <wp:simplePos x="0" y="0"/>
              <wp:positionH relativeFrom="column">
                <wp:posOffset>2666365</wp:posOffset>
              </wp:positionH>
              <wp:positionV relativeFrom="paragraph">
                <wp:posOffset>154939</wp:posOffset>
              </wp:positionV>
              <wp:extent cx="2806700" cy="6985"/>
              <wp:effectExtent l="0" t="0" r="31750" b="3111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2806700" cy="698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913DEC" id="Conector recto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95pt,12.2pt" to="430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" strokecolor="#7f7f7f" strokeweight="1pt">
              <v:stroke joinstyle="miter"/>
              <o:lock v:ext="edit" shapetype="f"/>
            </v:line>
          </w:pict>
        </mc:Fallback>
      </mc:AlternateContent>
    </w:r>
  </w:p>
  <w:p w14:paraId="12BD6B59" w14:textId="77777777" w:rsidR="009A1D41" w:rsidRDefault="009A1D41" w:rsidP="000A1F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07CBF7F2" w14:textId="77777777" w:rsidR="009A1D41" w:rsidRDefault="009A1D41" w:rsidP="000A1F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16C5"/>
    <w:multiLevelType w:val="hybridMultilevel"/>
    <w:tmpl w:val="CD829C16"/>
    <w:lvl w:ilvl="0" w:tplc="A6E2A96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0157F2"/>
    <w:multiLevelType w:val="hybridMultilevel"/>
    <w:tmpl w:val="51EE890C"/>
    <w:lvl w:ilvl="0" w:tplc="0C0A001B">
      <w:start w:val="1"/>
      <w:numFmt w:val="lowerRoman"/>
      <w:lvlText w:val="%1."/>
      <w:lvlJc w:val="right"/>
      <w:pPr>
        <w:ind w:left="1437" w:hanging="360"/>
      </w:pPr>
    </w:lvl>
    <w:lvl w:ilvl="1" w:tplc="0C0A0019" w:tentative="1">
      <w:start w:val="1"/>
      <w:numFmt w:val="lowerLetter"/>
      <w:lvlText w:val="%2."/>
      <w:lvlJc w:val="left"/>
      <w:pPr>
        <w:ind w:left="2157" w:hanging="360"/>
      </w:pPr>
    </w:lvl>
    <w:lvl w:ilvl="2" w:tplc="0C0A001B" w:tentative="1">
      <w:start w:val="1"/>
      <w:numFmt w:val="lowerRoman"/>
      <w:lvlText w:val="%3."/>
      <w:lvlJc w:val="right"/>
      <w:pPr>
        <w:ind w:left="2877" w:hanging="180"/>
      </w:pPr>
    </w:lvl>
    <w:lvl w:ilvl="3" w:tplc="0C0A000F" w:tentative="1">
      <w:start w:val="1"/>
      <w:numFmt w:val="decimal"/>
      <w:lvlText w:val="%4."/>
      <w:lvlJc w:val="left"/>
      <w:pPr>
        <w:ind w:left="3597" w:hanging="360"/>
      </w:pPr>
    </w:lvl>
    <w:lvl w:ilvl="4" w:tplc="0C0A0019" w:tentative="1">
      <w:start w:val="1"/>
      <w:numFmt w:val="lowerLetter"/>
      <w:lvlText w:val="%5."/>
      <w:lvlJc w:val="left"/>
      <w:pPr>
        <w:ind w:left="4317" w:hanging="360"/>
      </w:pPr>
    </w:lvl>
    <w:lvl w:ilvl="5" w:tplc="0C0A001B" w:tentative="1">
      <w:start w:val="1"/>
      <w:numFmt w:val="lowerRoman"/>
      <w:lvlText w:val="%6."/>
      <w:lvlJc w:val="right"/>
      <w:pPr>
        <w:ind w:left="5037" w:hanging="180"/>
      </w:pPr>
    </w:lvl>
    <w:lvl w:ilvl="6" w:tplc="0C0A000F" w:tentative="1">
      <w:start w:val="1"/>
      <w:numFmt w:val="decimal"/>
      <w:lvlText w:val="%7."/>
      <w:lvlJc w:val="left"/>
      <w:pPr>
        <w:ind w:left="5757" w:hanging="360"/>
      </w:pPr>
    </w:lvl>
    <w:lvl w:ilvl="7" w:tplc="0C0A0019" w:tentative="1">
      <w:start w:val="1"/>
      <w:numFmt w:val="lowerLetter"/>
      <w:lvlText w:val="%8."/>
      <w:lvlJc w:val="left"/>
      <w:pPr>
        <w:ind w:left="6477" w:hanging="360"/>
      </w:pPr>
    </w:lvl>
    <w:lvl w:ilvl="8" w:tplc="0C0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>
    <w:nsid w:val="28172DF7"/>
    <w:multiLevelType w:val="multilevel"/>
    <w:tmpl w:val="9B2E9CF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1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96" w:hanging="1800"/>
      </w:pPr>
      <w:rPr>
        <w:rFonts w:hint="default"/>
      </w:rPr>
    </w:lvl>
  </w:abstractNum>
  <w:abstractNum w:abstractNumId="3">
    <w:nsid w:val="291A14F1"/>
    <w:multiLevelType w:val="hybridMultilevel"/>
    <w:tmpl w:val="06600A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3E1EBE"/>
    <w:multiLevelType w:val="hybridMultilevel"/>
    <w:tmpl w:val="1C3442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03606"/>
    <w:multiLevelType w:val="hybridMultilevel"/>
    <w:tmpl w:val="86A255E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DFF7F45"/>
    <w:multiLevelType w:val="hybridMultilevel"/>
    <w:tmpl w:val="B5FC0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B52AC"/>
    <w:multiLevelType w:val="hybridMultilevel"/>
    <w:tmpl w:val="B60A42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BD57AD"/>
    <w:multiLevelType w:val="hybridMultilevel"/>
    <w:tmpl w:val="B8345350"/>
    <w:lvl w:ilvl="0" w:tplc="0C0A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7DC4DBA"/>
    <w:multiLevelType w:val="hybridMultilevel"/>
    <w:tmpl w:val="3C1C7E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E90D10"/>
    <w:multiLevelType w:val="hybridMultilevel"/>
    <w:tmpl w:val="C002C48C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240732A"/>
    <w:multiLevelType w:val="hybridMultilevel"/>
    <w:tmpl w:val="8A902432"/>
    <w:lvl w:ilvl="0" w:tplc="4EF8E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C0859"/>
    <w:multiLevelType w:val="hybridMultilevel"/>
    <w:tmpl w:val="CB145D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A36CB0"/>
    <w:multiLevelType w:val="hybridMultilevel"/>
    <w:tmpl w:val="B060D3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0C10C6"/>
    <w:multiLevelType w:val="hybridMultilevel"/>
    <w:tmpl w:val="51EE890C"/>
    <w:lvl w:ilvl="0" w:tplc="0C0A001B">
      <w:start w:val="1"/>
      <w:numFmt w:val="lowerRoman"/>
      <w:lvlText w:val="%1."/>
      <w:lvlJc w:val="right"/>
      <w:pPr>
        <w:ind w:left="1437" w:hanging="360"/>
      </w:pPr>
    </w:lvl>
    <w:lvl w:ilvl="1" w:tplc="0C0A0019" w:tentative="1">
      <w:start w:val="1"/>
      <w:numFmt w:val="lowerLetter"/>
      <w:lvlText w:val="%2."/>
      <w:lvlJc w:val="left"/>
      <w:pPr>
        <w:ind w:left="2157" w:hanging="360"/>
      </w:pPr>
    </w:lvl>
    <w:lvl w:ilvl="2" w:tplc="0C0A001B" w:tentative="1">
      <w:start w:val="1"/>
      <w:numFmt w:val="lowerRoman"/>
      <w:lvlText w:val="%3."/>
      <w:lvlJc w:val="right"/>
      <w:pPr>
        <w:ind w:left="2877" w:hanging="180"/>
      </w:pPr>
    </w:lvl>
    <w:lvl w:ilvl="3" w:tplc="0C0A000F" w:tentative="1">
      <w:start w:val="1"/>
      <w:numFmt w:val="decimal"/>
      <w:lvlText w:val="%4."/>
      <w:lvlJc w:val="left"/>
      <w:pPr>
        <w:ind w:left="3597" w:hanging="360"/>
      </w:pPr>
    </w:lvl>
    <w:lvl w:ilvl="4" w:tplc="0C0A0019" w:tentative="1">
      <w:start w:val="1"/>
      <w:numFmt w:val="lowerLetter"/>
      <w:lvlText w:val="%5."/>
      <w:lvlJc w:val="left"/>
      <w:pPr>
        <w:ind w:left="4317" w:hanging="360"/>
      </w:pPr>
    </w:lvl>
    <w:lvl w:ilvl="5" w:tplc="0C0A001B" w:tentative="1">
      <w:start w:val="1"/>
      <w:numFmt w:val="lowerRoman"/>
      <w:lvlText w:val="%6."/>
      <w:lvlJc w:val="right"/>
      <w:pPr>
        <w:ind w:left="5037" w:hanging="180"/>
      </w:pPr>
    </w:lvl>
    <w:lvl w:ilvl="6" w:tplc="0C0A000F" w:tentative="1">
      <w:start w:val="1"/>
      <w:numFmt w:val="decimal"/>
      <w:lvlText w:val="%7."/>
      <w:lvlJc w:val="left"/>
      <w:pPr>
        <w:ind w:left="5757" w:hanging="360"/>
      </w:pPr>
    </w:lvl>
    <w:lvl w:ilvl="7" w:tplc="0C0A0019" w:tentative="1">
      <w:start w:val="1"/>
      <w:numFmt w:val="lowerLetter"/>
      <w:lvlText w:val="%8."/>
      <w:lvlJc w:val="left"/>
      <w:pPr>
        <w:ind w:left="6477" w:hanging="360"/>
      </w:pPr>
    </w:lvl>
    <w:lvl w:ilvl="8" w:tplc="0C0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5">
    <w:nsid w:val="77FF408B"/>
    <w:multiLevelType w:val="hybridMultilevel"/>
    <w:tmpl w:val="863A00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2"/>
  </w:num>
  <w:num w:numId="5">
    <w:abstractNumId w:val="3"/>
  </w:num>
  <w:num w:numId="6">
    <w:abstractNumId w:val="15"/>
  </w:num>
  <w:num w:numId="7">
    <w:abstractNumId w:val="13"/>
  </w:num>
  <w:num w:numId="8">
    <w:abstractNumId w:val="7"/>
  </w:num>
  <w:num w:numId="9">
    <w:abstractNumId w:val="0"/>
  </w:num>
  <w:num w:numId="10">
    <w:abstractNumId w:val="9"/>
  </w:num>
  <w:num w:numId="11">
    <w:abstractNumId w:val="5"/>
  </w:num>
  <w:num w:numId="12">
    <w:abstractNumId w:val="10"/>
  </w:num>
  <w:num w:numId="13">
    <w:abstractNumId w:val="8"/>
  </w:num>
  <w:num w:numId="14">
    <w:abstractNumId w:val="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41"/>
    <w:rsid w:val="00002C6B"/>
    <w:rsid w:val="00006751"/>
    <w:rsid w:val="00016F35"/>
    <w:rsid w:val="00023F6D"/>
    <w:rsid w:val="000267A1"/>
    <w:rsid w:val="00036245"/>
    <w:rsid w:val="00083FB8"/>
    <w:rsid w:val="000A1FDA"/>
    <w:rsid w:val="000A7C9E"/>
    <w:rsid w:val="000B313E"/>
    <w:rsid w:val="000D23E7"/>
    <w:rsid w:val="000D7536"/>
    <w:rsid w:val="00104AA1"/>
    <w:rsid w:val="00105C40"/>
    <w:rsid w:val="00120516"/>
    <w:rsid w:val="00130BB1"/>
    <w:rsid w:val="00141766"/>
    <w:rsid w:val="00141883"/>
    <w:rsid w:val="001569C4"/>
    <w:rsid w:val="001576D0"/>
    <w:rsid w:val="00172002"/>
    <w:rsid w:val="001745D7"/>
    <w:rsid w:val="001B0245"/>
    <w:rsid w:val="001E4C08"/>
    <w:rsid w:val="001E4C70"/>
    <w:rsid w:val="00221401"/>
    <w:rsid w:val="0025189A"/>
    <w:rsid w:val="002B796D"/>
    <w:rsid w:val="002C7AB4"/>
    <w:rsid w:val="002E2339"/>
    <w:rsid w:val="002F6D28"/>
    <w:rsid w:val="002F7BA1"/>
    <w:rsid w:val="003035F6"/>
    <w:rsid w:val="00314715"/>
    <w:rsid w:val="00322EE3"/>
    <w:rsid w:val="00327879"/>
    <w:rsid w:val="00363010"/>
    <w:rsid w:val="00373370"/>
    <w:rsid w:val="00373758"/>
    <w:rsid w:val="00392C56"/>
    <w:rsid w:val="003A1181"/>
    <w:rsid w:val="003B3924"/>
    <w:rsid w:val="003B58AB"/>
    <w:rsid w:val="003C0212"/>
    <w:rsid w:val="003C505A"/>
    <w:rsid w:val="00407094"/>
    <w:rsid w:val="004177A0"/>
    <w:rsid w:val="004221D4"/>
    <w:rsid w:val="00464471"/>
    <w:rsid w:val="004A126C"/>
    <w:rsid w:val="004B1116"/>
    <w:rsid w:val="004B54DF"/>
    <w:rsid w:val="004C769D"/>
    <w:rsid w:val="004F6360"/>
    <w:rsid w:val="00501E76"/>
    <w:rsid w:val="00522ECE"/>
    <w:rsid w:val="005274C5"/>
    <w:rsid w:val="00554745"/>
    <w:rsid w:val="00596E9B"/>
    <w:rsid w:val="005A1968"/>
    <w:rsid w:val="005C7C1C"/>
    <w:rsid w:val="005D02FC"/>
    <w:rsid w:val="005D2358"/>
    <w:rsid w:val="005D292A"/>
    <w:rsid w:val="005F0765"/>
    <w:rsid w:val="005F3D59"/>
    <w:rsid w:val="006000DA"/>
    <w:rsid w:val="00636589"/>
    <w:rsid w:val="00662898"/>
    <w:rsid w:val="006E1B90"/>
    <w:rsid w:val="007379F3"/>
    <w:rsid w:val="00751567"/>
    <w:rsid w:val="00776EF5"/>
    <w:rsid w:val="0078511E"/>
    <w:rsid w:val="00794F7F"/>
    <w:rsid w:val="0079509D"/>
    <w:rsid w:val="00797FEB"/>
    <w:rsid w:val="007A6027"/>
    <w:rsid w:val="007B52B5"/>
    <w:rsid w:val="007C17DC"/>
    <w:rsid w:val="007C28C8"/>
    <w:rsid w:val="007D6312"/>
    <w:rsid w:val="00805AC3"/>
    <w:rsid w:val="00817A54"/>
    <w:rsid w:val="008311E9"/>
    <w:rsid w:val="00847C33"/>
    <w:rsid w:val="00863231"/>
    <w:rsid w:val="00882856"/>
    <w:rsid w:val="00892872"/>
    <w:rsid w:val="008A0100"/>
    <w:rsid w:val="008A43FE"/>
    <w:rsid w:val="008E3E56"/>
    <w:rsid w:val="009315F6"/>
    <w:rsid w:val="009463D6"/>
    <w:rsid w:val="00975965"/>
    <w:rsid w:val="009928E9"/>
    <w:rsid w:val="009A1D41"/>
    <w:rsid w:val="009D3D80"/>
    <w:rsid w:val="00A42E24"/>
    <w:rsid w:val="00A86A9C"/>
    <w:rsid w:val="00A95164"/>
    <w:rsid w:val="00B11878"/>
    <w:rsid w:val="00B16869"/>
    <w:rsid w:val="00B402A5"/>
    <w:rsid w:val="00B459BB"/>
    <w:rsid w:val="00B5048C"/>
    <w:rsid w:val="00B648DA"/>
    <w:rsid w:val="00B665C8"/>
    <w:rsid w:val="00B76519"/>
    <w:rsid w:val="00B82F36"/>
    <w:rsid w:val="00B86F9D"/>
    <w:rsid w:val="00B967CC"/>
    <w:rsid w:val="00B9732C"/>
    <w:rsid w:val="00BA1198"/>
    <w:rsid w:val="00BD0DC5"/>
    <w:rsid w:val="00BF0260"/>
    <w:rsid w:val="00C43336"/>
    <w:rsid w:val="00C6680C"/>
    <w:rsid w:val="00C72051"/>
    <w:rsid w:val="00C76C71"/>
    <w:rsid w:val="00CC05F6"/>
    <w:rsid w:val="00CC4EFC"/>
    <w:rsid w:val="00CE5E95"/>
    <w:rsid w:val="00D22E8B"/>
    <w:rsid w:val="00D54C56"/>
    <w:rsid w:val="00D57CE1"/>
    <w:rsid w:val="00D61C8A"/>
    <w:rsid w:val="00DD22BD"/>
    <w:rsid w:val="00DF285D"/>
    <w:rsid w:val="00E20316"/>
    <w:rsid w:val="00E20AA7"/>
    <w:rsid w:val="00E644DE"/>
    <w:rsid w:val="00E7716C"/>
    <w:rsid w:val="00F155CE"/>
    <w:rsid w:val="00F23249"/>
    <w:rsid w:val="00F4097B"/>
    <w:rsid w:val="00F41A9D"/>
    <w:rsid w:val="00F46400"/>
    <w:rsid w:val="00F466E9"/>
    <w:rsid w:val="00F6037E"/>
    <w:rsid w:val="00F6085C"/>
    <w:rsid w:val="00F64004"/>
    <w:rsid w:val="00F648BA"/>
    <w:rsid w:val="00F925E0"/>
    <w:rsid w:val="00F935A2"/>
    <w:rsid w:val="00F96E46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28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pPr>
      <w:keepNext/>
      <w:spacing w:after="0" w:line="240" w:lineRule="auto"/>
      <w:outlineLvl w:val="0"/>
    </w:pPr>
    <w:rPr>
      <w:rFonts w:ascii="Arial" w:eastAsia="Arial" w:hAnsi="Arial" w:cs="Arial"/>
      <w:sz w:val="20"/>
      <w:szCs w:val="20"/>
      <w:u w:val="single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b/>
      <w:sz w:val="26"/>
      <w:szCs w:val="26"/>
    </w:rPr>
  </w:style>
  <w:style w:type="paragraph" w:styleId="Ttulo4">
    <w:name w:val="heading 4"/>
    <w:basedOn w:val="Normal"/>
    <w:next w:val="Normal"/>
    <w:pPr>
      <w:keepNext/>
      <w:widowControl w:val="0"/>
      <w:spacing w:after="0" w:line="240" w:lineRule="auto"/>
      <w:jc w:val="both"/>
      <w:outlineLvl w:val="3"/>
    </w:pPr>
    <w:rPr>
      <w:rFonts w:ascii="Arial" w:eastAsia="Arial" w:hAnsi="Arial" w:cs="Arial"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color w:val="1E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E1B9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A1F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1FDA"/>
  </w:style>
  <w:style w:type="paragraph" w:styleId="Piedepgina">
    <w:name w:val="footer"/>
    <w:basedOn w:val="Normal"/>
    <w:link w:val="PiedepginaCar"/>
    <w:uiPriority w:val="99"/>
    <w:unhideWhenUsed/>
    <w:rsid w:val="000A1F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FDA"/>
  </w:style>
  <w:style w:type="character" w:styleId="nfasis">
    <w:name w:val="Emphasis"/>
    <w:basedOn w:val="Fuentedeprrafopredeter"/>
    <w:uiPriority w:val="20"/>
    <w:qFormat/>
    <w:rsid w:val="000A1FDA"/>
    <w:rPr>
      <w:i/>
      <w:iCs/>
    </w:rPr>
  </w:style>
  <w:style w:type="paragraph" w:styleId="Prrafodelista">
    <w:name w:val="List Paragraph"/>
    <w:basedOn w:val="Normal"/>
    <w:uiPriority w:val="34"/>
    <w:qFormat/>
    <w:rsid w:val="0089287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B796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B796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B796D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805AC3"/>
    <w:rPr>
      <w:rFonts w:ascii="Arial" w:eastAsia="Arial" w:hAnsi="Arial" w:cs="Arial"/>
      <w:sz w:val="20"/>
      <w:szCs w:val="20"/>
      <w:u w:val="single"/>
    </w:rPr>
  </w:style>
  <w:style w:type="paragraph" w:styleId="NormalWeb">
    <w:name w:val="Normal (Web)"/>
    <w:basedOn w:val="Normal"/>
    <w:rsid w:val="00006751"/>
    <w:pPr>
      <w:suppressAutoHyphens/>
      <w:autoSpaceDN w:val="0"/>
      <w:spacing w:after="160" w:line="240" w:lineRule="auto"/>
      <w:textAlignment w:val="baseline"/>
    </w:pPr>
    <w:rPr>
      <w:rFonts w:ascii="Times New Roman" w:hAnsi="Times New Roman" w:cs="Times New Roman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pPr>
      <w:keepNext/>
      <w:spacing w:after="0" w:line="240" w:lineRule="auto"/>
      <w:outlineLvl w:val="0"/>
    </w:pPr>
    <w:rPr>
      <w:rFonts w:ascii="Arial" w:eastAsia="Arial" w:hAnsi="Arial" w:cs="Arial"/>
      <w:sz w:val="20"/>
      <w:szCs w:val="20"/>
      <w:u w:val="single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b/>
      <w:sz w:val="26"/>
      <w:szCs w:val="26"/>
    </w:rPr>
  </w:style>
  <w:style w:type="paragraph" w:styleId="Ttulo4">
    <w:name w:val="heading 4"/>
    <w:basedOn w:val="Normal"/>
    <w:next w:val="Normal"/>
    <w:pPr>
      <w:keepNext/>
      <w:widowControl w:val="0"/>
      <w:spacing w:after="0" w:line="240" w:lineRule="auto"/>
      <w:jc w:val="both"/>
      <w:outlineLvl w:val="3"/>
    </w:pPr>
    <w:rPr>
      <w:rFonts w:ascii="Arial" w:eastAsia="Arial" w:hAnsi="Arial" w:cs="Arial"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color w:val="1E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E1B9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A1F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1FDA"/>
  </w:style>
  <w:style w:type="paragraph" w:styleId="Piedepgina">
    <w:name w:val="footer"/>
    <w:basedOn w:val="Normal"/>
    <w:link w:val="PiedepginaCar"/>
    <w:uiPriority w:val="99"/>
    <w:unhideWhenUsed/>
    <w:rsid w:val="000A1F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FDA"/>
  </w:style>
  <w:style w:type="character" w:styleId="nfasis">
    <w:name w:val="Emphasis"/>
    <w:basedOn w:val="Fuentedeprrafopredeter"/>
    <w:uiPriority w:val="20"/>
    <w:qFormat/>
    <w:rsid w:val="000A1FDA"/>
    <w:rPr>
      <w:i/>
      <w:iCs/>
    </w:rPr>
  </w:style>
  <w:style w:type="paragraph" w:styleId="Prrafodelista">
    <w:name w:val="List Paragraph"/>
    <w:basedOn w:val="Normal"/>
    <w:uiPriority w:val="34"/>
    <w:qFormat/>
    <w:rsid w:val="0089287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B796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B796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B796D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805AC3"/>
    <w:rPr>
      <w:rFonts w:ascii="Arial" w:eastAsia="Arial" w:hAnsi="Arial" w:cs="Arial"/>
      <w:sz w:val="20"/>
      <w:szCs w:val="20"/>
      <w:u w:val="single"/>
    </w:rPr>
  </w:style>
  <w:style w:type="paragraph" w:styleId="NormalWeb">
    <w:name w:val="Normal (Web)"/>
    <w:basedOn w:val="Normal"/>
    <w:rsid w:val="00006751"/>
    <w:pPr>
      <w:suppressAutoHyphens/>
      <w:autoSpaceDN w:val="0"/>
      <w:spacing w:after="160" w:line="240" w:lineRule="auto"/>
      <w:textAlignment w:val="baseline"/>
    </w:pPr>
    <w:rPr>
      <w:rFonts w:ascii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9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81B0E-B7F2-4E5C-8D64-F112AAE85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Durand</dc:creator>
  <cp:lastModifiedBy>Indira Soledad Gutiérrez Mendívil</cp:lastModifiedBy>
  <cp:revision>6</cp:revision>
  <cp:lastPrinted>2022-12-02T15:03:00Z</cp:lastPrinted>
  <dcterms:created xsi:type="dcterms:W3CDTF">2022-11-02T21:36:00Z</dcterms:created>
  <dcterms:modified xsi:type="dcterms:W3CDTF">2022-12-02T15:03:00Z</dcterms:modified>
</cp:coreProperties>
</file>